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media/image1.jpeg" ContentType="image/jpeg"/>
  <Override PartName="/word/media/image2.jpeg" ContentType="image/jpeg"/>
  <Override PartName="/word/media/image3.jpeg" ContentType="image/jpeg"/>
  <Override PartName="/word/media/image4.jpeg" ContentType="image/jpeg"/>
  <Override PartName="/word/media/image5.jpeg" ContentType="image/jpeg"/>
  <Override PartName="/word/media/image6.jpeg" ContentType="image/jpeg"/>
  <Override PartName="/word/media/image7.jpeg" ContentType="image/jpeg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theme/theme1.xml" ContentType="application/vnd.openxmlformats-officedocument.theme+xml"/>
  <Override PartName="/word/media/image8.jpeg" ContentType="image/jpeg"/>
  <Override PartName="/word/media/image9.jpeg" ContentType="image/jpeg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ody>
    <w:p>
      <w:pPr>
        <w:pStyle w:val="Body A"/>
        <w:spacing w:line="240" w:lineRule="auto"/>
        <w:rPr>
          <w:rFonts w:ascii="Arial" w:cs="Arial" w:hAnsi="Arial" w:eastAsia="Arial"/>
          <w:sz w:val="24"/>
          <w:szCs w:val="24"/>
        </w:rPr>
      </w:pPr>
      <w:r>
        <w:rPr>
          <w:rFonts w:ascii="Arial" w:hAnsi="Arial"/>
          <w:sz w:val="24"/>
          <w:szCs w:val="24"/>
          <w:rtl w:val="0"/>
          <w:lang w:val="en-US"/>
        </w:rPr>
        <w:t>October 9</w:t>
      </w:r>
      <w:r>
        <w:rPr>
          <w:rFonts w:ascii="Arial" w:hAnsi="Arial"/>
          <w:sz w:val="24"/>
          <w:szCs w:val="24"/>
          <w:rtl w:val="0"/>
          <w:lang w:val="en-US"/>
        </w:rPr>
        <w:t>, 2020</w:t>
      </w:r>
      <w:r>
        <w:rPr>
          <w:rFonts w:ascii="Arial" w:cs="Arial" w:hAnsi="Arial" w:eastAsia="Arial"/>
          <w:sz w:val="24"/>
          <w:szCs w:val="24"/>
        </w:rPr>
        <w:drawing>
          <wp:anchor distT="152400" distB="152400" distL="152400" distR="152400" simplePos="0" relativeHeight="251659264" behindDoc="0" locked="0" layoutInCell="1" allowOverlap="1">
            <wp:simplePos x="0" y="0"/>
            <wp:positionH relativeFrom="margin">
              <wp:posOffset>2618621</wp:posOffset>
            </wp:positionH>
            <wp:positionV relativeFrom="page">
              <wp:posOffset>611362</wp:posOffset>
            </wp:positionV>
            <wp:extent cx="1445498" cy="632406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BLACKSTACKhospitalsLARGE.jpg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5498" cy="63240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Body A"/>
        <w:spacing w:line="240" w:lineRule="auto"/>
        <w:rPr>
          <w:b w:val="1"/>
          <w:bCs w:val="1"/>
          <w:sz w:val="24"/>
          <w:szCs w:val="24"/>
        </w:rPr>
      </w:pPr>
      <w:r>
        <w:rPr>
          <w:b w:val="1"/>
          <w:bCs w:val="1"/>
          <w:sz w:val="24"/>
          <w:szCs w:val="24"/>
          <w:rtl w:val="0"/>
          <w:lang w:val="en-US"/>
        </w:rPr>
        <w:t>MACOMB COUNTY ANNOUNCES #MASKUPMACOMB POSTER DESIGN CONTEST WINNERS</w:t>
      </w:r>
    </w:p>
    <w:p>
      <w:pPr>
        <w:pStyle w:val="Body"/>
        <w:spacing w:line="288" w:lineRule="auto"/>
        <w:rPr>
          <w:rFonts w:ascii="Calibri" w:cs="Calibri" w:hAnsi="Calibri" w:eastAsia="Calibri"/>
          <w:outline w:val="0"/>
          <w:color w:val="202124"/>
          <w:spacing w:val="0"/>
          <w:u w:color="202124"/>
          <w14:textFill>
            <w14:solidFill>
              <w14:srgbClr w14:val="202124"/>
            </w14:solidFill>
          </w14:textFill>
        </w:rPr>
      </w:pPr>
      <w:r>
        <w:rPr>
          <w:rFonts w:ascii="Calibri" w:cs="Calibri" w:hAnsi="Calibri" w:eastAsia="Calibri"/>
          <w:outline w:val="0"/>
          <w:color w:val="202124"/>
          <w:spacing w:val="0"/>
          <w:u w:color="202124"/>
          <w:rtl w:val="0"/>
          <w:lang w:val="en-US"/>
          <w14:textFill>
            <w14:solidFill>
              <w14:srgbClr w14:val="202124"/>
            </w14:solidFill>
          </w14:textFill>
        </w:rPr>
        <w:t xml:space="preserve">In recognition of the importance of wearing a mask to reduce the spread of COVID-19, Macomb County </w:t>
      </w:r>
      <w:r>
        <w:rPr>
          <w:rFonts w:ascii="Calibri" w:cs="Calibri" w:hAnsi="Calibri" w:eastAsia="Calibri"/>
          <w:outline w:val="0"/>
          <w:color w:val="202124"/>
          <w:spacing w:val="0"/>
          <w:u w:color="202124"/>
          <w:rtl w:val="0"/>
          <w:lang w:val="en-US"/>
          <w14:textFill>
            <w14:solidFill>
              <w14:srgbClr w14:val="202124"/>
            </w14:solidFill>
          </w14:textFill>
        </w:rPr>
        <w:t>called out to</w:t>
      </w:r>
      <w:r>
        <w:rPr>
          <w:rFonts w:ascii="Calibri" w:cs="Calibri" w:hAnsi="Calibri" w:eastAsia="Calibri"/>
          <w:outline w:val="0"/>
          <w:color w:val="202124"/>
          <w:spacing w:val="0"/>
          <w:u w:color="202124"/>
          <w:rtl w:val="0"/>
          <w14:textFill>
            <w14:solidFill>
              <w14:srgbClr w14:val="202124"/>
            </w14:solidFill>
          </w14:textFill>
        </w:rPr>
        <w:t xml:space="preserve"> </w:t>
      </w:r>
      <w:r>
        <w:rPr>
          <w:rFonts w:ascii="Calibri" w:cs="Calibri" w:hAnsi="Calibri" w:eastAsia="Calibri"/>
          <w:outline w:val="0"/>
          <w:color w:val="202124"/>
          <w:spacing w:val="0"/>
          <w:u w:color="202124"/>
          <w:rtl w:val="0"/>
          <w:lang w:val="en-US"/>
          <w14:textFill>
            <w14:solidFill>
              <w14:srgbClr w14:val="202124"/>
            </w14:solidFill>
          </w14:textFill>
        </w:rPr>
        <w:t xml:space="preserve">resident </w:t>
      </w:r>
      <w:r>
        <w:rPr>
          <w:rFonts w:ascii="Calibri" w:cs="Calibri" w:hAnsi="Calibri" w:eastAsia="Calibri"/>
          <w:outline w:val="0"/>
          <w:color w:val="202124"/>
          <w:spacing w:val="0"/>
          <w:u w:color="202124"/>
          <w:rtl w:val="0"/>
          <w:lang w:val="en-US"/>
          <w14:textFill>
            <w14:solidFill>
              <w14:srgbClr w14:val="202124"/>
            </w14:solidFill>
          </w14:textFill>
        </w:rPr>
        <w:t>creative</w:t>
      </w:r>
      <w:r>
        <w:rPr>
          <w:rFonts w:ascii="Calibri" w:cs="Calibri" w:hAnsi="Calibri" w:eastAsia="Calibri"/>
          <w:outline w:val="0"/>
          <w:color w:val="202124"/>
          <w:spacing w:val="0"/>
          <w:u w:color="202124"/>
          <w:rtl w:val="0"/>
          <w:lang w:val="en-US"/>
          <w14:textFill>
            <w14:solidFill>
              <w14:srgbClr w14:val="202124"/>
            </w14:solidFill>
          </w14:textFill>
        </w:rPr>
        <w:t xml:space="preserve">s </w:t>
      </w:r>
      <w:r>
        <w:rPr>
          <w:rFonts w:ascii="Calibri" w:cs="Calibri" w:hAnsi="Calibri" w:eastAsia="Calibri"/>
          <w:outline w:val="0"/>
          <w:color w:val="202124"/>
          <w:spacing w:val="0"/>
          <w:u w:color="202124"/>
          <w:rtl w:val="0"/>
          <w:lang w:val="en-US"/>
          <w14:textFill>
            <w14:solidFill>
              <w14:srgbClr w14:val="202124"/>
            </w14:solidFill>
          </w14:textFill>
        </w:rPr>
        <w:t>of all ages to design a poster to help promote #MaskUpMacomb</w:t>
      </w:r>
      <w:r>
        <w:rPr>
          <w:rFonts w:ascii="Calibri" w:cs="Calibri" w:hAnsi="Calibri" w:eastAsia="Calibri"/>
          <w:outline w:val="0"/>
          <w:color w:val="202124"/>
          <w:spacing w:val="0"/>
          <w:u w:color="202124"/>
          <w:rtl w:val="0"/>
          <w:lang w:val="en-US"/>
          <w14:textFill>
            <w14:solidFill>
              <w14:srgbClr w14:val="202124"/>
            </w14:solidFill>
          </w14:textFill>
        </w:rPr>
        <w:t>. Artists responded with a variety of impressive original designs.</w:t>
      </w:r>
    </w:p>
    <w:p>
      <w:pPr>
        <w:pStyle w:val="Body"/>
        <w:spacing w:line="288" w:lineRule="auto"/>
        <w:rPr>
          <w:rFonts w:ascii="Calibri" w:cs="Calibri" w:hAnsi="Calibri" w:eastAsia="Calibri"/>
          <w:outline w:val="0"/>
          <w:color w:val="202124"/>
          <w:spacing w:val="0"/>
          <w:u w:color="202124"/>
          <w14:textFill>
            <w14:solidFill>
              <w14:srgbClr w14:val="202124"/>
            </w14:solidFill>
          </w14:textFill>
        </w:rPr>
      </w:pPr>
    </w:p>
    <w:p>
      <w:pPr>
        <w:pStyle w:val="Body"/>
        <w:spacing w:after="160" w:line="288" w:lineRule="auto"/>
        <w:rPr>
          <w:rFonts w:ascii="Calibri" w:cs="Calibri" w:hAnsi="Calibri" w:eastAsia="Calibri"/>
          <w:sz w:val="24"/>
          <w:szCs w:val="24"/>
        </w:rPr>
      </w:pPr>
      <w:r>
        <w:rPr>
          <w:rFonts w:ascii="Calibri" w:cs="Calibri" w:hAnsi="Calibri" w:eastAsia="Calibri"/>
          <w:sz w:val="24"/>
          <w:szCs w:val="24"/>
          <w:rtl w:val="0"/>
          <w:lang w:val="en-US"/>
        </w:rPr>
        <w:t>The final results</w:t>
      </w:r>
      <w:r>
        <w:rPr>
          <w:rFonts w:ascii="Calibri" w:cs="Calibri" w:hAnsi="Calibri" w:eastAsia="Calibri"/>
          <w:sz w:val="24"/>
          <w:szCs w:val="24"/>
          <w:rtl w:val="0"/>
        </w:rPr>
        <w:t> </w:t>
      </w:r>
      <w:r>
        <w:rPr>
          <w:rFonts w:ascii="Calibri" w:cs="Calibri" w:hAnsi="Calibri" w:eastAsia="Calibri"/>
          <w:sz w:val="24"/>
          <w:szCs w:val="24"/>
          <w:rtl w:val="0"/>
          <w:lang w:val="en-US"/>
        </w:rPr>
        <w:t>are as follows:</w:t>
      </w:r>
    </w:p>
    <w:p>
      <w:pPr>
        <w:pStyle w:val="Body"/>
        <w:rPr>
          <w:rFonts w:ascii="Arial" w:cs="Arial" w:hAnsi="Arial" w:eastAsia="Arial"/>
        </w:rPr>
      </w:pPr>
      <w:r>
        <w:rPr>
          <w:rFonts w:ascii="Arial" w:hAnsi="Arial"/>
          <w:rtl w:val="0"/>
          <w:lang w:val="en-US"/>
        </w:rPr>
        <w:t>YOUTH</w:t>
      </w:r>
    </w:p>
    <w:p>
      <w:pPr>
        <w:pStyle w:val="Body"/>
        <w:numPr>
          <w:ilvl w:val="0"/>
          <w:numId w:val="2"/>
        </w:numPr>
        <w:rPr>
          <w:rFonts w:ascii="Arial" w:hAnsi="Arial"/>
          <w:lang w:val="en-US"/>
        </w:rPr>
      </w:pPr>
      <w:r>
        <w:rPr>
          <w:rFonts w:ascii="Arial" w:hAnsi="Arial"/>
          <w:rtl w:val="0"/>
          <w:lang w:val="en-US"/>
        </w:rPr>
        <w:t>First Place: Isabella Dalecke, age 16, "We Are Stronger Together", Digital art, from St. Clair Shores, MI.</w:t>
      </w:r>
    </w:p>
    <w:p>
      <w:pPr>
        <w:pStyle w:val="Body"/>
        <w:numPr>
          <w:ilvl w:val="0"/>
          <w:numId w:val="2"/>
        </w:numPr>
        <w:rPr>
          <w:rFonts w:ascii="Arial" w:hAnsi="Arial"/>
          <w:lang w:val="en-US"/>
        </w:rPr>
      </w:pPr>
      <w:r>
        <w:rPr>
          <w:rFonts w:ascii="Arial" w:hAnsi="Arial"/>
          <w:rtl w:val="0"/>
          <w:lang w:val="en-US"/>
        </w:rPr>
        <w:t>Second Place: Meadow VanArman, age 15, "Staying Safe", Digital art, from Sterling Heights, MI.</w:t>
      </w:r>
    </w:p>
    <w:p>
      <w:pPr>
        <w:pStyle w:val="Body"/>
        <w:numPr>
          <w:ilvl w:val="0"/>
          <w:numId w:val="2"/>
        </w:numPr>
        <w:rPr>
          <w:rFonts w:ascii="Arial" w:hAnsi="Arial"/>
          <w:lang w:val="en-US"/>
        </w:rPr>
      </w:pPr>
      <w:r>
        <w:rPr>
          <w:rFonts w:ascii="Arial" w:hAnsi="Arial"/>
          <w:rtl w:val="0"/>
          <w:lang w:val="en-US"/>
        </w:rPr>
        <w:t>Third Place: Thy Hoang, age 16, "WEAR A MASK", Digital art, from Sterling Heights, MI.</w:t>
      </w:r>
    </w:p>
    <w:p>
      <w:pPr>
        <w:pStyle w:val="Body"/>
        <w:rPr>
          <w:rFonts w:ascii="Arial" w:cs="Arial" w:hAnsi="Arial" w:eastAsia="Arial"/>
        </w:rPr>
      </w:pPr>
      <w:r>
        <w:rPr>
          <w:rFonts w:ascii="Arial" w:hAnsi="Arial"/>
          <w:rtl w:val="0"/>
          <w:lang w:val="en-US"/>
        </w:rPr>
        <w:t xml:space="preserve"> </w:t>
      </w:r>
    </w:p>
    <w:p>
      <w:pPr>
        <w:pStyle w:val="Body"/>
        <w:rPr>
          <w:rFonts w:ascii="Arial" w:cs="Arial" w:hAnsi="Arial" w:eastAsia="Arial"/>
        </w:rPr>
      </w:pPr>
      <w:r>
        <w:rPr>
          <w:rFonts w:ascii="Arial" w:hAnsi="Arial"/>
          <w:rtl w:val="0"/>
          <w:lang w:val="en-US"/>
        </w:rPr>
        <w:t>ADULT</w:t>
      </w:r>
    </w:p>
    <w:p>
      <w:pPr>
        <w:pStyle w:val="Body"/>
        <w:numPr>
          <w:ilvl w:val="0"/>
          <w:numId w:val="3"/>
        </w:numPr>
        <w:rPr>
          <w:rFonts w:ascii="Arial" w:hAnsi="Arial"/>
          <w:lang w:val="en-US"/>
        </w:rPr>
      </w:pPr>
      <w:r>
        <w:rPr>
          <w:rFonts w:ascii="Arial" w:hAnsi="Arial"/>
          <w:rtl w:val="0"/>
          <w:lang w:val="en-US"/>
        </w:rPr>
        <w:t>First Place (Printed Poster &amp; $500): Vanessa Montano, "Mask Up!", Digital art, from Macomb, MI.</w:t>
      </w:r>
    </w:p>
    <w:p>
      <w:pPr>
        <w:pStyle w:val="Body"/>
        <w:numPr>
          <w:ilvl w:val="0"/>
          <w:numId w:val="3"/>
        </w:numPr>
        <w:rPr>
          <w:rFonts w:ascii="Arial" w:hAnsi="Arial"/>
          <w:lang w:val="en-US"/>
        </w:rPr>
      </w:pPr>
      <w:r>
        <w:rPr>
          <w:rFonts w:ascii="Arial" w:hAnsi="Arial"/>
          <w:rtl w:val="0"/>
          <w:lang w:val="en-US"/>
        </w:rPr>
        <w:t>Second Place ($250): Melanie Craik, "#MaskUpMacomb", Digital art, from St. Clair Shores, MI.</w:t>
      </w:r>
    </w:p>
    <w:p>
      <w:pPr>
        <w:pStyle w:val="Body"/>
        <w:numPr>
          <w:ilvl w:val="0"/>
          <w:numId w:val="3"/>
        </w:numPr>
        <w:rPr>
          <w:rFonts w:ascii="Arial" w:hAnsi="Arial"/>
          <w:lang w:val="en-US"/>
        </w:rPr>
      </w:pPr>
      <w:r>
        <w:rPr>
          <w:rFonts w:ascii="Arial" w:hAnsi="Arial"/>
          <w:rtl w:val="0"/>
          <w:lang w:val="en-US"/>
        </w:rPr>
        <w:t>Third Place ($150): Donna Hurt, "We Are Macomb", Digital art, from Sterling Heights, MI.</w:t>
      </w:r>
    </w:p>
    <w:p>
      <w:pPr>
        <w:pStyle w:val="Body"/>
        <w:spacing w:line="288" w:lineRule="auto"/>
        <w:rPr>
          <w:rFonts w:ascii="Calibri" w:cs="Calibri" w:hAnsi="Calibri" w:eastAsia="Calibri"/>
          <w:outline w:val="0"/>
          <w:color w:val="202124"/>
          <w:spacing w:val="0"/>
          <w:u w:color="202124"/>
          <w14:textFill>
            <w14:solidFill>
              <w14:srgbClr w14:val="202124"/>
            </w14:solidFill>
          </w14:textFill>
        </w:rPr>
      </w:pPr>
    </w:p>
    <w:p>
      <w:pPr>
        <w:pStyle w:val="Body"/>
        <w:spacing w:after="160" w:line="288" w:lineRule="auto"/>
        <w:rPr>
          <w:rFonts w:ascii="Calibri" w:cs="Calibri" w:hAnsi="Calibri" w:eastAsia="Calibri"/>
          <w:outline w:val="0"/>
          <w:color w:val="202124"/>
          <w:spacing w:val="0"/>
          <w:u w:color="202124"/>
          <w14:textFill>
            <w14:solidFill>
              <w14:srgbClr w14:val="202124"/>
            </w14:solidFill>
          </w14:textFill>
        </w:rPr>
      </w:pPr>
      <w:r>
        <w:rPr>
          <w:rFonts w:ascii="Calibri" w:cs="Calibri" w:hAnsi="Calibri" w:eastAsia="Calibri" w:hint="default"/>
          <w:outline w:val="0"/>
          <w:color w:val="202124"/>
          <w:spacing w:val="0"/>
          <w:u w:color="202124"/>
          <w:rtl w:val="0"/>
          <w:lang w:val="en-US"/>
          <w14:textFill>
            <w14:solidFill>
              <w14:srgbClr w14:val="202124"/>
            </w14:solidFill>
          </w14:textFill>
        </w:rPr>
        <w:t>“</w:t>
      </w:r>
      <w:r>
        <w:rPr>
          <w:rFonts w:ascii="Calibri" w:cs="Calibri" w:hAnsi="Calibri" w:eastAsia="Calibri"/>
          <w:outline w:val="0"/>
          <w:color w:val="202124"/>
          <w:spacing w:val="0"/>
          <w:u w:color="202124"/>
          <w:rtl w:val="0"/>
          <w:lang w:val="en-US"/>
          <w14:textFill>
            <w14:solidFill>
              <w14:srgbClr w14:val="202124"/>
            </w14:solidFill>
          </w14:textFill>
        </w:rPr>
        <w:t xml:space="preserve">I was particularly moved by many of the children and teen </w:t>
      </w:r>
      <w:r>
        <w:rPr>
          <w:rFonts w:ascii="Calibri" w:cs="Calibri" w:hAnsi="Calibri" w:eastAsia="Calibri"/>
          <w:outline w:val="0"/>
          <w:color w:val="202124"/>
          <w:spacing w:val="0"/>
          <w:u w:color="202124"/>
          <w:rtl w:val="0"/>
          <w:lang w:val="en-US"/>
          <w14:textFill>
            <w14:solidFill>
              <w14:srgbClr w14:val="202124"/>
            </w14:solidFill>
          </w14:textFill>
        </w:rPr>
        <w:t>entrants</w:t>
      </w:r>
      <w:r>
        <w:rPr>
          <w:rFonts w:ascii="Calibri" w:cs="Calibri" w:hAnsi="Calibri" w:eastAsia="Calibri"/>
          <w:outline w:val="0"/>
          <w:color w:val="202124"/>
          <w:spacing w:val="0"/>
          <w:u w:color="202124"/>
          <w:rtl w:val="0"/>
          <w:lang w:val="en-US"/>
          <w14:textFill>
            <w14:solidFill>
              <w14:srgbClr w14:val="202124"/>
            </w14:solidFill>
          </w14:textFill>
        </w:rPr>
        <w:t xml:space="preserve"> who were tackling issues in their art beyond the need for a mask</w:t>
      </w:r>
      <w:r>
        <w:rPr>
          <w:rFonts w:ascii="Calibri" w:cs="Calibri" w:hAnsi="Calibri" w:eastAsia="Calibri"/>
          <w:outline w:val="0"/>
          <w:color w:val="202124"/>
          <w:spacing w:val="0"/>
          <w:u w:color="202124"/>
          <w:rtl w:val="0"/>
          <w:lang w:val="en-US"/>
          <w14:textFill>
            <w14:solidFill>
              <w14:srgbClr w14:val="202124"/>
            </w14:solidFill>
          </w14:textFill>
        </w:rPr>
        <w:t>,</w:t>
      </w:r>
      <w:r>
        <w:rPr>
          <w:rFonts w:ascii="Calibri" w:cs="Calibri" w:hAnsi="Calibri" w:eastAsia="Calibri" w:hint="default"/>
          <w:outline w:val="0"/>
          <w:color w:val="202124"/>
          <w:spacing w:val="0"/>
          <w:u w:color="202124"/>
          <w:rtl w:val="0"/>
          <w:lang w:val="en-US"/>
          <w14:textFill>
            <w14:solidFill>
              <w14:srgbClr w14:val="202124"/>
            </w14:solidFill>
          </w14:textFill>
        </w:rPr>
        <w:t xml:space="preserve">” </w:t>
      </w:r>
      <w:r>
        <w:rPr>
          <w:rFonts w:ascii="Calibri" w:cs="Calibri" w:hAnsi="Calibri" w:eastAsia="Calibri"/>
          <w:outline w:val="0"/>
          <w:color w:val="202124"/>
          <w:spacing w:val="0"/>
          <w:u w:color="202124"/>
          <w:rtl w:val="0"/>
          <w:lang w:val="en-US"/>
          <w14:textFill>
            <w14:solidFill>
              <w14:srgbClr w14:val="202124"/>
            </w14:solidFill>
          </w14:textFill>
        </w:rPr>
        <w:t>says juror, Mallory Montgomery, from Henry Ford Cancer Institute.</w:t>
      </w:r>
      <w:r>
        <w:rPr>
          <w:rFonts w:ascii="Calibri" w:cs="Calibri" w:hAnsi="Calibri" w:eastAsia="Calibri"/>
          <w:outline w:val="0"/>
          <w:color w:val="202124"/>
          <w:spacing w:val="0"/>
          <w:u w:color="202124"/>
          <w:rtl w:val="0"/>
          <w14:textFill>
            <w14:solidFill>
              <w14:srgbClr w14:val="202124"/>
            </w14:solidFill>
          </w14:textFill>
        </w:rPr>
        <w:t xml:space="preserve"> </w:t>
      </w:r>
      <w:r>
        <w:rPr>
          <w:rFonts w:ascii="Calibri" w:cs="Calibri" w:hAnsi="Calibri" w:eastAsia="Calibri" w:hint="default"/>
          <w:outline w:val="0"/>
          <w:color w:val="202124"/>
          <w:spacing w:val="0"/>
          <w:u w:color="202124"/>
          <w:rtl w:val="0"/>
          <w:lang w:val="en-US"/>
          <w14:textFill>
            <w14:solidFill>
              <w14:srgbClr w14:val="202124"/>
            </w14:solidFill>
          </w14:textFill>
        </w:rPr>
        <w:t>“</w:t>
      </w:r>
      <w:r>
        <w:rPr>
          <w:rFonts w:ascii="Calibri" w:cs="Calibri" w:hAnsi="Calibri" w:eastAsia="Calibri"/>
          <w:outline w:val="0"/>
          <w:color w:val="202124"/>
          <w:spacing w:val="0"/>
          <w:u w:color="202124"/>
          <w:rtl w:val="0"/>
          <w:lang w:val="en-US"/>
          <w14:textFill>
            <w14:solidFill>
              <w14:srgbClr w14:val="202124"/>
            </w14:solidFill>
          </w14:textFill>
        </w:rPr>
        <w:t>My selections for this contest not only reflect the diverse people who live in Macomb County, but also hope to inspire those at most risk of not wearing a mask. It is my sincerest wish that you see yourself in this art and are moved with compassion, empathy, and love to help protect our community.</w:t>
      </w:r>
      <w:r>
        <w:rPr>
          <w:rFonts w:ascii="Calibri" w:cs="Calibri" w:hAnsi="Calibri" w:eastAsia="Calibri" w:hint="default"/>
          <w:outline w:val="0"/>
          <w:color w:val="202124"/>
          <w:spacing w:val="0"/>
          <w:u w:color="202124"/>
          <w:rtl w:val="0"/>
          <w14:textFill>
            <w14:solidFill>
              <w14:srgbClr w14:val="202124"/>
            </w14:solidFill>
          </w14:textFill>
        </w:rPr>
        <w:t>”</w:t>
      </w:r>
    </w:p>
    <w:p>
      <w:pPr>
        <w:pStyle w:val="Body"/>
        <w:spacing w:line="288" w:lineRule="auto"/>
        <w:rPr>
          <w:rFonts w:ascii="Calibri" w:cs="Calibri" w:hAnsi="Calibri" w:eastAsia="Calibri"/>
          <w:outline w:val="0"/>
          <w:color w:val="202124"/>
          <w:spacing w:val="0"/>
          <w:u w:color="202124"/>
          <w14:textFill>
            <w14:solidFill>
              <w14:srgbClr w14:val="202124"/>
            </w14:solidFill>
          </w14:textFill>
        </w:rPr>
      </w:pPr>
      <w:r>
        <w:rPr>
          <w:rFonts w:ascii="Calibri" w:cs="Calibri" w:hAnsi="Calibri" w:eastAsia="Calibri"/>
          <w:outline w:val="0"/>
          <w:color w:val="202124"/>
          <w:spacing w:val="0"/>
          <w:u w:color="202124"/>
          <w:rtl w:val="0"/>
          <w:lang w:val="en-US"/>
          <w14:textFill>
            <w14:solidFill>
              <w14:srgbClr w14:val="202124"/>
            </w14:solidFill>
          </w14:textFill>
        </w:rPr>
        <w:t>A panel of judges from each organization review</w:t>
      </w:r>
      <w:r>
        <w:rPr>
          <w:rFonts w:ascii="Calibri" w:cs="Calibri" w:hAnsi="Calibri" w:eastAsia="Calibri"/>
          <w:outline w:val="0"/>
          <w:color w:val="202124"/>
          <w:spacing w:val="0"/>
          <w:u w:color="202124"/>
          <w:rtl w:val="0"/>
          <w:lang w:val="en-US"/>
          <w14:textFill>
            <w14:solidFill>
              <w14:srgbClr w14:val="202124"/>
            </w14:solidFill>
          </w14:textFill>
        </w:rPr>
        <w:t>ed</w:t>
      </w:r>
      <w:r>
        <w:rPr>
          <w:rFonts w:ascii="Calibri" w:cs="Calibri" w:hAnsi="Calibri" w:eastAsia="Calibri"/>
          <w:outline w:val="0"/>
          <w:color w:val="202124"/>
          <w:spacing w:val="0"/>
          <w:u w:color="202124"/>
          <w:rtl w:val="0"/>
          <w14:textFill>
            <w14:solidFill>
              <w14:srgbClr w14:val="202124"/>
            </w14:solidFill>
          </w14:textFill>
        </w:rPr>
        <w:t xml:space="preserve"> </w:t>
      </w:r>
      <w:r>
        <w:rPr>
          <w:rFonts w:ascii="Calibri" w:cs="Calibri" w:hAnsi="Calibri" w:eastAsia="Calibri"/>
          <w:outline w:val="0"/>
          <w:color w:val="202124"/>
          <w:spacing w:val="0"/>
          <w:u w:color="202124"/>
          <w:rtl w:val="0"/>
          <w:lang w:val="en-US"/>
          <w14:textFill>
            <w14:solidFill>
              <w14:srgbClr w14:val="202124"/>
            </w14:solidFill>
          </w14:textFill>
        </w:rPr>
        <w:t xml:space="preserve">the </w:t>
      </w:r>
      <w:r>
        <w:rPr>
          <w:rFonts w:ascii="Calibri" w:cs="Calibri" w:hAnsi="Calibri" w:eastAsia="Calibri"/>
          <w:outline w:val="0"/>
          <w:color w:val="202124"/>
          <w:spacing w:val="0"/>
          <w:u w:color="202124"/>
          <w:rtl w:val="0"/>
          <w:lang w:val="en-US"/>
          <w14:textFill>
            <w14:solidFill>
              <w14:srgbClr w14:val="202124"/>
            </w14:solidFill>
          </w14:textFill>
        </w:rPr>
        <w:t>entries based on originality, distinctive design</w:t>
      </w:r>
      <w:r>
        <w:rPr>
          <w:rFonts w:ascii="Calibri" w:cs="Calibri" w:hAnsi="Calibri" w:eastAsia="Calibri"/>
          <w:outline w:val="0"/>
          <w:color w:val="202124"/>
          <w:spacing w:val="0"/>
          <w:u w:color="202124"/>
          <w:rtl w:val="0"/>
          <w:lang w:val="en-US"/>
          <w14:textFill>
            <w14:solidFill>
              <w14:srgbClr w14:val="202124"/>
            </w14:solidFill>
          </w14:textFill>
        </w:rPr>
        <w:t>,</w:t>
      </w:r>
      <w:r>
        <w:rPr>
          <w:rFonts w:ascii="Calibri" w:cs="Calibri" w:hAnsi="Calibri" w:eastAsia="Calibri"/>
          <w:outline w:val="0"/>
          <w:color w:val="202124"/>
          <w:spacing w:val="0"/>
          <w:u w:color="202124"/>
          <w:rtl w:val="0"/>
          <w:lang w:val="en-US"/>
          <w14:textFill>
            <w14:solidFill>
              <w14:srgbClr w14:val="202124"/>
            </w14:solidFill>
          </w14:textFill>
        </w:rPr>
        <w:t xml:space="preserve"> and its ability to convey the message that face coverings are an important way to protect public health. All entries </w:t>
      </w:r>
      <w:r>
        <w:rPr>
          <w:rFonts w:ascii="Calibri" w:cs="Calibri" w:hAnsi="Calibri" w:eastAsia="Calibri"/>
          <w:outline w:val="0"/>
          <w:color w:val="202124"/>
          <w:spacing w:val="0"/>
          <w:u w:color="202124"/>
          <w:rtl w:val="0"/>
          <w:lang w:val="en-US"/>
          <w14:textFill>
            <w14:solidFill>
              <w14:srgbClr w14:val="202124"/>
            </w14:solidFill>
          </w14:textFill>
        </w:rPr>
        <w:t xml:space="preserve">were </w:t>
      </w:r>
      <w:r>
        <w:rPr>
          <w:rFonts w:ascii="Calibri" w:cs="Calibri" w:hAnsi="Calibri" w:eastAsia="Calibri"/>
          <w:outline w:val="0"/>
          <w:color w:val="202124"/>
          <w:spacing w:val="0"/>
          <w:u w:color="202124"/>
          <w:rtl w:val="0"/>
          <w:lang w:val="en-US"/>
          <w14:textFill>
            <w14:solidFill>
              <w14:srgbClr w14:val="202124"/>
            </w14:solidFill>
          </w14:textFill>
        </w:rPr>
        <w:t>viewed and judged randomly and anonymously to ensure unbiased and fair judging.</w:t>
      </w:r>
    </w:p>
    <w:p>
      <w:pPr>
        <w:pStyle w:val="Body"/>
        <w:spacing w:line="288" w:lineRule="auto"/>
        <w:rPr>
          <w:rFonts w:ascii="Calibri" w:cs="Calibri" w:hAnsi="Calibri" w:eastAsia="Calibri"/>
          <w:outline w:val="0"/>
          <w:color w:val="202124"/>
          <w:spacing w:val="0"/>
          <w:u w:color="202124"/>
          <w14:textFill>
            <w14:solidFill>
              <w14:srgbClr w14:val="202124"/>
            </w14:solidFill>
          </w14:textFill>
        </w:rPr>
      </w:pPr>
    </w:p>
    <w:p>
      <w:pPr>
        <w:pStyle w:val="Body A"/>
        <w:bidi w:val="0"/>
        <w:spacing w:after="0" w:line="288" w:lineRule="auto"/>
        <w:ind w:left="0" w:right="0" w:firstLine="0"/>
        <w:jc w:val="left"/>
        <w:rPr>
          <w:rFonts w:ascii="Arial" w:cs="Arial" w:hAnsi="Arial" w:eastAsia="Arial"/>
          <w:outline w:val="0"/>
          <w:color w:val="202124"/>
          <w:spacing w:val="3"/>
          <w:sz w:val="24"/>
          <w:szCs w:val="24"/>
          <w:u w:color="202124"/>
          <w:rtl w:val="0"/>
          <w14:textOutline>
            <w14:noFill/>
          </w14:textOutline>
          <w14:textFill>
            <w14:solidFill>
              <w14:srgbClr w14:val="202124"/>
            </w14:solidFill>
          </w14:textFill>
        </w:rPr>
      </w:pPr>
      <w:r>
        <w:rPr>
          <w:rFonts w:ascii="Arial" w:hAnsi="Arial"/>
          <w:outline w:val="0"/>
          <w:color w:val="202124"/>
          <w:spacing w:val="3"/>
          <w:sz w:val="24"/>
          <w:szCs w:val="24"/>
          <w:u w:color="202124"/>
          <w:rtl w:val="0"/>
          <w:lang w:val="en-US"/>
          <w14:textOutline>
            <w14:noFill/>
          </w14:textOutline>
          <w14:textFill>
            <w14:solidFill>
              <w14:srgbClr w14:val="202124"/>
            </w14:solidFill>
          </w14:textFill>
        </w:rPr>
        <w:t>"</w:t>
      </w:r>
      <w:r>
        <w:rPr>
          <w:rFonts w:ascii="Arial" w:hAnsi="Arial"/>
          <w:outline w:val="0"/>
          <w:color w:val="202124"/>
          <w:spacing w:val="3"/>
          <w:sz w:val="24"/>
          <w:szCs w:val="24"/>
          <w:u w:color="202124"/>
          <w:rtl w:val="0"/>
          <w:lang w:val="en-US"/>
          <w14:textOutline>
            <w14:noFill/>
          </w14:textOutline>
          <w14:textFill>
            <w14:solidFill>
              <w14:srgbClr w14:val="202124"/>
            </w14:solidFill>
          </w14:textFill>
        </w:rPr>
        <w:t>R</w:t>
      </w:r>
      <w:r>
        <w:rPr>
          <w:rFonts w:ascii="Arial" w:hAnsi="Arial"/>
          <w:outline w:val="0"/>
          <w:color w:val="202124"/>
          <w:spacing w:val="3"/>
          <w:sz w:val="24"/>
          <w:szCs w:val="24"/>
          <w:u w:color="202124"/>
          <w:rtl w:val="0"/>
          <w:lang w:val="en-US"/>
          <w14:textOutline>
            <w14:noFill/>
          </w14:textOutline>
          <w14:textFill>
            <w14:solidFill>
              <w14:srgbClr w14:val="202124"/>
            </w14:solidFill>
          </w14:textFill>
        </w:rPr>
        <w:t>esidents of Macomb County see and understand the importance of wearing a mask</w:t>
      </w:r>
      <w:r>
        <w:rPr>
          <w:rFonts w:ascii="Arial" w:hAnsi="Arial" w:hint="default"/>
          <w:outline w:val="0"/>
          <w:color w:val="202124"/>
          <w:spacing w:val="3"/>
          <w:sz w:val="24"/>
          <w:szCs w:val="24"/>
          <w:u w:color="202124"/>
          <w:rtl w:val="0"/>
          <w:lang w:val="en-US"/>
          <w14:textOutline>
            <w14:noFill/>
          </w14:textOutline>
          <w14:textFill>
            <w14:solidFill>
              <w14:srgbClr w14:val="202124"/>
            </w14:solidFill>
          </w14:textFill>
        </w:rPr>
        <w:t>—</w:t>
      </w:r>
      <w:r>
        <w:rPr>
          <w:rFonts w:ascii="Arial" w:hAnsi="Arial"/>
          <w:outline w:val="0"/>
          <w:color w:val="202124"/>
          <w:spacing w:val="3"/>
          <w:sz w:val="24"/>
          <w:szCs w:val="24"/>
          <w:u w:color="202124"/>
          <w:rtl w:val="0"/>
          <w:lang w:val="en-US"/>
          <w14:textOutline>
            <w14:noFill/>
          </w14:textOutline>
          <w14:textFill>
            <w14:solidFill>
              <w14:srgbClr w14:val="202124"/>
            </w14:solidFill>
          </w14:textFill>
        </w:rPr>
        <w:t>t</w:t>
      </w:r>
      <w:r>
        <w:rPr>
          <w:rFonts w:ascii="Arial" w:hAnsi="Arial"/>
          <w:outline w:val="0"/>
          <w:color w:val="202124"/>
          <w:spacing w:val="3"/>
          <w:sz w:val="24"/>
          <w:szCs w:val="24"/>
          <w:u w:color="202124"/>
          <w:rtl w:val="0"/>
          <w:lang w:val="en-US"/>
          <w14:textOutline>
            <w14:noFill/>
          </w14:textOutline>
          <w14:textFill>
            <w14:solidFill>
              <w14:srgbClr w14:val="202124"/>
            </w14:solidFill>
          </w14:textFill>
        </w:rPr>
        <w:t>he art submissions made that clear</w:t>
      </w:r>
      <w:r>
        <w:rPr>
          <w:rFonts w:ascii="Arial" w:hAnsi="Arial"/>
          <w:outline w:val="0"/>
          <w:color w:val="202124"/>
          <w:spacing w:val="3"/>
          <w:sz w:val="24"/>
          <w:szCs w:val="24"/>
          <w:u w:color="202124"/>
          <w:rtl w:val="0"/>
          <w:lang w:val="en-US"/>
          <w14:textOutline>
            <w14:noFill/>
          </w14:textOutline>
          <w14:textFill>
            <w14:solidFill>
              <w14:srgbClr w14:val="202124"/>
            </w14:solidFill>
          </w14:textFill>
        </w:rPr>
        <w:t>,</w:t>
      </w:r>
      <w:r>
        <w:rPr>
          <w:rFonts w:ascii="Arial" w:hAnsi="Arial" w:hint="default"/>
          <w:outline w:val="0"/>
          <w:color w:val="202124"/>
          <w:spacing w:val="3"/>
          <w:sz w:val="24"/>
          <w:szCs w:val="24"/>
          <w:u w:color="202124"/>
          <w:rtl w:val="0"/>
          <w:lang w:val="en-US"/>
          <w14:textOutline>
            <w14:noFill/>
          </w14:textOutline>
          <w14:textFill>
            <w14:solidFill>
              <w14:srgbClr w14:val="202124"/>
            </w14:solidFill>
          </w14:textFill>
        </w:rPr>
        <w:t xml:space="preserve">” </w:t>
      </w:r>
      <w:r>
        <w:rPr>
          <w:rFonts w:ascii="Arial" w:hAnsi="Arial"/>
          <w:outline w:val="0"/>
          <w:color w:val="202124"/>
          <w:spacing w:val="3"/>
          <w:sz w:val="24"/>
          <w:szCs w:val="24"/>
          <w:u w:color="202124"/>
          <w:rtl w:val="0"/>
          <w:lang w:val="en-US"/>
          <w14:textOutline>
            <w14:noFill/>
          </w14:textOutline>
          <w14:textFill>
            <w14:solidFill>
              <w14:srgbClr w14:val="202124"/>
            </w14:solidFill>
          </w14:textFill>
        </w:rPr>
        <w:t xml:space="preserve">says juror Natalie Dean-Wood of the Macomb County Health Department. </w:t>
      </w:r>
      <w:r>
        <w:rPr>
          <w:rFonts w:ascii="Arial" w:hAnsi="Arial" w:hint="default"/>
          <w:outline w:val="0"/>
          <w:color w:val="202124"/>
          <w:spacing w:val="3"/>
          <w:sz w:val="24"/>
          <w:szCs w:val="24"/>
          <w:u w:color="202124"/>
          <w:rtl w:val="0"/>
          <w:lang w:val="en-US"/>
          <w14:textOutline>
            <w14:noFill/>
          </w14:textOutline>
          <w14:textFill>
            <w14:solidFill>
              <w14:srgbClr w14:val="202124"/>
            </w14:solidFill>
          </w14:textFill>
        </w:rPr>
        <w:t>“</w:t>
      </w:r>
      <w:r>
        <w:rPr>
          <w:rFonts w:ascii="Arial" w:hAnsi="Arial"/>
          <w:outline w:val="0"/>
          <w:color w:val="202124"/>
          <w:spacing w:val="3"/>
          <w:sz w:val="24"/>
          <w:szCs w:val="24"/>
          <w:u w:color="202124"/>
          <w:rtl w:val="0"/>
          <w:lang w:val="en-US"/>
          <w14:textOutline>
            <w14:noFill/>
          </w14:textOutline>
          <w14:textFill>
            <w14:solidFill>
              <w14:srgbClr w14:val="202124"/>
            </w14:solidFill>
          </w14:textFill>
        </w:rPr>
        <w:t>As a health professional</w:t>
      </w:r>
      <w:r>
        <w:rPr>
          <w:rFonts w:ascii="Arial" w:hAnsi="Arial"/>
          <w:outline w:val="0"/>
          <w:color w:val="202124"/>
          <w:spacing w:val="3"/>
          <w:sz w:val="24"/>
          <w:szCs w:val="24"/>
          <w:u w:color="202124"/>
          <w:rtl w:val="0"/>
          <w:lang w:val="en-US"/>
          <w14:textOutline>
            <w14:noFill/>
          </w14:textOutline>
          <w14:textFill>
            <w14:solidFill>
              <w14:srgbClr w14:val="202124"/>
            </w14:solidFill>
          </w14:textFill>
        </w:rPr>
        <w:t>,</w:t>
      </w:r>
      <w:r>
        <w:rPr>
          <w:rFonts w:ascii="Arial" w:hAnsi="Arial"/>
          <w:outline w:val="0"/>
          <w:color w:val="202124"/>
          <w:spacing w:val="3"/>
          <w:sz w:val="24"/>
          <w:szCs w:val="24"/>
          <w:u w:color="202124"/>
          <w:rtl w:val="0"/>
          <w:lang w:val="en-US"/>
          <w14:textOutline>
            <w14:noFill/>
          </w14:textOutline>
          <w14:textFill>
            <w14:solidFill>
              <w14:srgbClr w14:val="202124"/>
            </w14:solidFill>
          </w14:textFill>
        </w:rPr>
        <w:t xml:space="preserve"> it was encouraging and hopeful to see the knowledge of the artists come out in their designs."</w:t>
      </w:r>
    </w:p>
    <w:p>
      <w:pPr>
        <w:pStyle w:val="Body"/>
        <w:spacing w:line="288" w:lineRule="auto"/>
        <w:rPr>
          <w:rFonts w:ascii="Arial" w:cs="Arial" w:hAnsi="Arial" w:eastAsia="Arial"/>
          <w:outline w:val="0"/>
          <w:color w:val="202124"/>
          <w:spacing w:val="0"/>
          <w:u w:color="202124"/>
          <w14:textFill>
            <w14:solidFill>
              <w14:srgbClr w14:val="202124"/>
            </w14:solidFill>
          </w14:textFill>
        </w:rPr>
      </w:pPr>
    </w:p>
    <w:p>
      <w:pPr>
        <w:pStyle w:val="Body"/>
        <w:spacing w:line="288" w:lineRule="auto"/>
        <w:rPr>
          <w:rFonts w:ascii="Calibri" w:cs="Calibri" w:hAnsi="Calibri" w:eastAsia="Calibri"/>
          <w:outline w:val="0"/>
          <w:color w:val="202124"/>
          <w:spacing w:val="0"/>
          <w:u w:color="202124"/>
          <w14:textFill>
            <w14:solidFill>
              <w14:srgbClr w14:val="202124"/>
            </w14:solidFill>
          </w14:textFill>
        </w:rPr>
      </w:pPr>
      <w:r>
        <w:rPr>
          <w:rFonts w:ascii="Calibri" w:cs="Calibri" w:hAnsi="Calibri" w:eastAsia="Calibri"/>
          <w:outline w:val="0"/>
          <w:color w:val="202124"/>
          <w:spacing w:val="0"/>
          <w:u w:color="202124"/>
          <w:rtl w:val="0"/>
          <w:lang w:val="en-US"/>
          <w14:textFill>
            <w14:solidFill>
              <w14:srgbClr w14:val="202124"/>
            </w14:solidFill>
          </w14:textFill>
        </w:rPr>
        <w:t>Sponsored by Macomb County in partnership with the Anton Art Center and Henry Ford Macomb Hospitals, entries w</w:t>
      </w:r>
      <w:r>
        <w:rPr>
          <w:rFonts w:ascii="Calibri" w:cs="Calibri" w:hAnsi="Calibri" w:eastAsia="Calibri"/>
          <w:outline w:val="0"/>
          <w:color w:val="202124"/>
          <w:spacing w:val="0"/>
          <w:u w:color="202124"/>
          <w:rtl w:val="0"/>
          <w:lang w:val="en-US"/>
          <w14:textFill>
            <w14:solidFill>
              <w14:srgbClr w14:val="202124"/>
            </w14:solidFill>
          </w14:textFill>
        </w:rPr>
        <w:t xml:space="preserve">ere </w:t>
      </w:r>
      <w:r>
        <w:rPr>
          <w:rFonts w:ascii="Calibri" w:cs="Calibri" w:hAnsi="Calibri" w:eastAsia="Calibri"/>
          <w:outline w:val="0"/>
          <w:color w:val="202124"/>
          <w:spacing w:val="0"/>
          <w:u w:color="202124"/>
          <w:rtl w:val="0"/>
          <w:lang w:val="en-US"/>
          <w14:textFill>
            <w14:solidFill>
              <w14:srgbClr w14:val="202124"/>
            </w14:solidFill>
          </w14:textFill>
        </w:rPr>
        <w:t xml:space="preserve">accepted </w:t>
      </w:r>
      <w:r>
        <w:rPr>
          <w:rFonts w:ascii="Calibri" w:cs="Calibri" w:hAnsi="Calibri" w:eastAsia="Calibri"/>
          <w:outline w:val="0"/>
          <w:color w:val="202124"/>
          <w:spacing w:val="0"/>
          <w:u w:color="202124"/>
          <w:rtl w:val="0"/>
          <w:lang w:val="en-US"/>
          <w14:textFill>
            <w14:solidFill>
              <w14:srgbClr w14:val="202124"/>
            </w14:solidFill>
          </w14:textFill>
        </w:rPr>
        <w:t>online (</w:t>
      </w:r>
      <w:r>
        <w:rPr>
          <w:rStyle w:val="Hyperlink.0"/>
          <w:rFonts w:ascii="Calibri" w:cs="Calibri" w:hAnsi="Calibri" w:eastAsia="Calibri"/>
        </w:rPr>
        <w:fldChar w:fldCharType="begin" w:fldLock="0"/>
      </w:r>
      <w:r>
        <w:rPr>
          <w:rStyle w:val="Hyperlink.0"/>
          <w:rFonts w:ascii="Calibri" w:cs="Calibri" w:hAnsi="Calibri" w:eastAsia="Calibri"/>
        </w:rPr>
        <w:instrText xml:space="preserve"> HYPERLINK "http://www.theartcenter.org/artist-opportunities"</w:instrText>
      </w:r>
      <w:r>
        <w:rPr>
          <w:rStyle w:val="Hyperlink.0"/>
          <w:rFonts w:ascii="Calibri" w:cs="Calibri" w:hAnsi="Calibri" w:eastAsia="Calibri"/>
        </w:rPr>
        <w:fldChar w:fldCharType="separate" w:fldLock="0"/>
      </w:r>
      <w:r>
        <w:rPr>
          <w:rStyle w:val="Hyperlink.0"/>
          <w:rFonts w:ascii="Calibri" w:cs="Calibri" w:hAnsi="Calibri" w:eastAsia="Calibri"/>
          <w:rtl w:val="0"/>
          <w:lang w:val="en-US"/>
        </w:rPr>
        <w:t>www.theartcenter.org/artist-opportunities</w:t>
      </w:r>
      <w:r>
        <w:rPr>
          <w:rFonts w:ascii="Calibri" w:cs="Calibri" w:hAnsi="Calibri" w:eastAsia="Calibri"/>
        </w:rPr>
        <w:fldChar w:fldCharType="end" w:fldLock="0"/>
      </w:r>
      <w:r>
        <w:rPr>
          <w:rFonts w:ascii="Calibri" w:cs="Calibri" w:hAnsi="Calibri" w:eastAsia="Calibri"/>
          <w:outline w:val="0"/>
          <w:color w:val="202124"/>
          <w:spacing w:val="0"/>
          <w:u w:color="202124"/>
          <w:rtl w:val="0"/>
          <w:lang w:val="en-US"/>
          <w14:textFill>
            <w14:solidFill>
              <w14:srgbClr w14:val="202124"/>
            </w14:solidFill>
          </w14:textFill>
        </w:rPr>
        <w:t>) August 26th through</w:t>
      </w:r>
      <w:r>
        <w:rPr>
          <w:rFonts w:ascii="Calibri" w:cs="Calibri" w:hAnsi="Calibri" w:eastAsia="Calibri"/>
          <w:outline w:val="0"/>
          <w:color w:val="202124"/>
          <w:spacing w:val="0"/>
          <w:u w:color="202124"/>
          <w:rtl w:val="0"/>
          <w14:textFill>
            <w14:solidFill>
              <w14:srgbClr w14:val="202124"/>
            </w14:solidFill>
          </w14:textFill>
        </w:rPr>
        <w:t xml:space="preserve"> </w:t>
      </w:r>
      <w:r>
        <w:rPr>
          <w:rFonts w:ascii="Calibri" w:cs="Calibri" w:hAnsi="Calibri" w:eastAsia="Calibri"/>
          <w:outline w:val="0"/>
          <w:color w:val="202124"/>
          <w:spacing w:val="0"/>
          <w:u w:color="202124"/>
          <w:rtl w:val="0"/>
          <w:lang w:val="en-US"/>
          <w14:textFill>
            <w14:solidFill>
              <w14:srgbClr w14:val="202124"/>
            </w14:solidFill>
          </w14:textFill>
        </w:rPr>
        <w:t xml:space="preserve">an extended deadline of </w:t>
      </w:r>
      <w:r>
        <w:rPr>
          <w:rFonts w:ascii="Calibri" w:cs="Calibri" w:hAnsi="Calibri" w:eastAsia="Calibri"/>
          <w:outline w:val="0"/>
          <w:color w:val="202124"/>
          <w:spacing w:val="0"/>
          <w:u w:color="202124"/>
          <w:rtl w:val="0"/>
          <w14:textFill>
            <w14:solidFill>
              <w14:srgbClr w14:val="202124"/>
            </w14:solidFill>
          </w14:textFill>
        </w:rPr>
        <w:t xml:space="preserve">September </w:t>
      </w:r>
      <w:r>
        <w:rPr>
          <w:rFonts w:ascii="Calibri" w:cs="Calibri" w:hAnsi="Calibri" w:eastAsia="Calibri"/>
          <w:outline w:val="0"/>
          <w:color w:val="202124"/>
          <w:spacing w:val="0"/>
          <w:u w:color="202124"/>
          <w:rtl w:val="0"/>
          <w:lang w:val="en-US"/>
          <w14:textFill>
            <w14:solidFill>
              <w14:srgbClr w14:val="202124"/>
            </w14:solidFill>
          </w14:textFill>
        </w:rPr>
        <w:t>30th at midnight</w:t>
      </w:r>
      <w:r>
        <w:rPr>
          <w:rFonts w:ascii="Calibri" w:cs="Calibri" w:hAnsi="Calibri" w:eastAsia="Calibri"/>
          <w:outline w:val="0"/>
          <w:color w:val="202124"/>
          <w:spacing w:val="0"/>
          <w:u w:color="202124"/>
          <w:rtl w:val="0"/>
          <w14:textFill>
            <w14:solidFill>
              <w14:srgbClr w14:val="202124"/>
            </w14:solidFill>
          </w14:textFill>
        </w:rPr>
        <w:t>.</w:t>
      </w:r>
      <w:r>
        <w:rPr>
          <w:rFonts w:ascii="Calibri" w:cs="Calibri" w:hAnsi="Calibri" w:eastAsia="Calibri"/>
          <w:outline w:val="0"/>
          <w:color w:val="202124"/>
          <w:spacing w:val="0"/>
          <w:u w:color="202124"/>
          <w:rtl w:val="0"/>
          <w:lang w:val="en-US"/>
          <w14:textFill>
            <w14:solidFill>
              <w14:srgbClr w14:val="202124"/>
            </w14:solidFill>
          </w14:textFill>
        </w:rPr>
        <w:t xml:space="preserve"> The contest is awarding prizes for the top three in each act category: those above the age of 18 and those below the age of 18.</w:t>
      </w:r>
    </w:p>
    <w:p>
      <w:pPr>
        <w:pStyle w:val="Body"/>
        <w:spacing w:line="288" w:lineRule="auto"/>
        <w:rPr>
          <w:rFonts w:ascii="Calibri" w:cs="Calibri" w:hAnsi="Calibri" w:eastAsia="Calibri"/>
          <w:outline w:val="0"/>
          <w:color w:val="202124"/>
          <w:spacing w:val="0"/>
          <w:u w:color="202124"/>
          <w14:textFill>
            <w14:solidFill>
              <w14:srgbClr w14:val="202124"/>
            </w14:solidFill>
          </w14:textFill>
        </w:rPr>
      </w:pPr>
    </w:p>
    <w:p>
      <w:pPr>
        <w:pStyle w:val="Body"/>
        <w:spacing w:after="160" w:line="288" w:lineRule="auto"/>
        <w:rPr>
          <w:rFonts w:ascii="Calibri" w:cs="Calibri" w:hAnsi="Calibri" w:eastAsia="Calibri"/>
          <w:outline w:val="0"/>
          <w:color w:val="202124"/>
          <w:spacing w:val="0"/>
          <w:u w:color="202124"/>
          <w:shd w:val="clear" w:color="auto" w:fill="ffff00"/>
          <w14:textFill>
            <w14:solidFill>
              <w14:srgbClr w14:val="202124"/>
            </w14:solidFill>
          </w14:textFill>
        </w:rPr>
      </w:pPr>
      <w:r>
        <w:rPr>
          <w:rFonts w:ascii="Calibri" w:cs="Calibri" w:hAnsi="Calibri" w:eastAsia="Calibri"/>
          <w:sz w:val="24"/>
          <w:szCs w:val="24"/>
          <w:rtl w:val="0"/>
          <w:lang w:val="en-US"/>
        </w:rPr>
        <w:t>“</w:t>
      </w:r>
      <w:r>
        <w:rPr>
          <w:rFonts w:ascii="Calibri" w:cs="Calibri" w:hAnsi="Calibri" w:eastAsia="Calibri"/>
          <w:sz w:val="24"/>
          <w:szCs w:val="24"/>
          <w:rtl w:val="0"/>
          <w:lang w:val="en-US"/>
        </w:rPr>
        <w:t xml:space="preserve">Art programs like the </w:t>
      </w:r>
      <w:r>
        <w:rPr>
          <w:rFonts w:ascii="Calibri" w:cs="Calibri" w:hAnsi="Calibri" w:eastAsia="Calibri"/>
          <w:sz w:val="24"/>
          <w:szCs w:val="24"/>
          <w:rtl w:val="0"/>
          <w:lang w:val="en-US"/>
        </w:rPr>
        <w:t>#</w:t>
      </w:r>
      <w:r>
        <w:rPr>
          <w:rFonts w:ascii="Calibri" w:cs="Calibri" w:hAnsi="Calibri" w:eastAsia="Calibri"/>
          <w:sz w:val="24"/>
          <w:szCs w:val="24"/>
          <w:rtl w:val="0"/>
          <w:lang w:val="en-US"/>
        </w:rPr>
        <w:t>MaskUpMacomb design contest offer artists an opportunity to participate and compete for prizes, while the top design will provide the community with an important message</w:t>
      </w:r>
      <w:r>
        <w:rPr>
          <w:rFonts w:ascii="Calibri" w:cs="Calibri" w:hAnsi="Calibri" w:eastAsia="Calibri"/>
          <w:sz w:val="24"/>
          <w:szCs w:val="24"/>
          <w:rtl w:val="0"/>
          <w:lang w:val="en-US"/>
        </w:rPr>
        <w:t>,</w:t>
      </w:r>
      <w:r>
        <w:rPr>
          <w:rFonts w:ascii="Calibri" w:cs="Calibri" w:hAnsi="Calibri" w:eastAsia="Calibri"/>
          <w:sz w:val="24"/>
          <w:szCs w:val="24"/>
          <w:rtl w:val="0"/>
          <w:lang w:val="en-US"/>
        </w:rPr>
        <w:t xml:space="preserve">” </w:t>
      </w:r>
      <w:r>
        <w:rPr>
          <w:rFonts w:ascii="Calibri" w:cs="Calibri" w:hAnsi="Calibri" w:eastAsia="Calibri"/>
          <w:sz w:val="24"/>
          <w:szCs w:val="24"/>
          <w:rtl w:val="0"/>
          <w:lang w:val="en-US"/>
        </w:rPr>
        <w:t xml:space="preserve">adds juror Stephanie Hazzard of the Anton Art Center. </w:t>
      </w:r>
      <w:r>
        <w:rPr>
          <w:rFonts w:ascii="Calibri" w:cs="Calibri" w:hAnsi="Calibri" w:eastAsia="Calibri"/>
          <w:sz w:val="24"/>
          <w:szCs w:val="24"/>
          <w:rtl w:val="0"/>
          <w:lang w:val="en-US"/>
        </w:rPr>
        <w:t>“</w:t>
      </w:r>
      <w:r>
        <w:rPr>
          <w:rFonts w:ascii="Calibri" w:cs="Calibri" w:hAnsi="Calibri" w:eastAsia="Calibri"/>
          <w:sz w:val="24"/>
          <w:szCs w:val="24"/>
          <w:rtl w:val="0"/>
          <w:lang w:val="en-US"/>
        </w:rPr>
        <w:t>Macomb County resident</w:t>
      </w:r>
      <w:r>
        <w:rPr>
          <w:rFonts w:ascii="Calibri" w:cs="Calibri" w:hAnsi="Calibri" w:eastAsia="Calibri"/>
          <w:sz w:val="24"/>
          <w:szCs w:val="24"/>
          <w:rtl w:val="0"/>
          <w:lang w:val="en-US"/>
        </w:rPr>
        <w:t>s</w:t>
      </w:r>
      <w:r>
        <w:rPr>
          <w:rFonts w:ascii="Calibri" w:cs="Calibri" w:hAnsi="Calibri" w:eastAsia="Calibri"/>
          <w:sz w:val="24"/>
          <w:szCs w:val="24"/>
          <w:rtl w:val="0"/>
          <w:lang w:val="en-US"/>
        </w:rPr>
        <w:t xml:space="preserve"> certainly did their part to make this new public health </w:t>
      </w:r>
      <w:r>
        <w:rPr>
          <w:rFonts w:ascii="Calibri" w:cs="Calibri" w:hAnsi="Calibri" w:eastAsia="Calibri"/>
          <w:sz w:val="24"/>
          <w:szCs w:val="24"/>
          <w:rtl w:val="0"/>
          <w:lang w:val="en-US"/>
        </w:rPr>
        <w:t>campaign</w:t>
      </w:r>
      <w:r>
        <w:rPr>
          <w:rFonts w:ascii="Calibri" w:cs="Calibri" w:hAnsi="Calibri" w:eastAsia="Calibri"/>
          <w:sz w:val="24"/>
          <w:szCs w:val="24"/>
          <w:rtl w:val="0"/>
          <w:lang w:val="it-IT"/>
        </w:rPr>
        <w:t xml:space="preserve"> a success</w:t>
      </w:r>
      <w:r>
        <w:rPr>
          <w:rFonts w:ascii="Calibri" w:cs="Calibri" w:hAnsi="Calibri" w:eastAsia="Calibri"/>
          <w:sz w:val="24"/>
          <w:szCs w:val="24"/>
          <w:rtl w:val="0"/>
          <w:lang w:val="en-US"/>
        </w:rPr>
        <w:t>!</w:t>
      </w:r>
      <w:r>
        <w:rPr>
          <w:rFonts w:ascii="Calibri" w:cs="Calibri" w:hAnsi="Calibri" w:eastAsia="Calibri"/>
          <w:sz w:val="24"/>
          <w:szCs w:val="24"/>
          <w:rtl w:val="0"/>
          <w:lang w:val="en-US"/>
        </w:rPr>
        <w:t>”</w:t>
      </w:r>
    </w:p>
    <w:p>
      <w:pPr>
        <w:pStyle w:val="Body"/>
        <w:spacing w:after="160" w:line="288" w:lineRule="auto"/>
        <w:rPr>
          <w:rFonts w:ascii="Calibri" w:cs="Calibri" w:hAnsi="Calibri" w:eastAsia="Calibri"/>
        </w:rPr>
      </w:pPr>
    </w:p>
    <w:p>
      <w:pPr>
        <w:pStyle w:val="Body"/>
        <w:spacing w:after="160" w:line="288" w:lineRule="auto"/>
        <w:rPr>
          <w:rFonts w:ascii="Calibri" w:cs="Calibri" w:hAnsi="Calibri" w:eastAsia="Calibri"/>
        </w:rPr>
      </w:pPr>
      <w:r>
        <w:rPr>
          <w:rFonts w:ascii="Calibri" w:cs="Calibri" w:hAnsi="Calibri" w:eastAsia="Calibri"/>
          <w:outline w:val="0"/>
          <w:color w:val="202124"/>
          <w:spacing w:val="0"/>
          <w:u w:color="202124"/>
          <w:rtl w:val="0"/>
          <w:lang w:val="en-US"/>
          <w14:textFill>
            <w14:solidFill>
              <w14:srgbClr w14:val="202124"/>
            </w14:solidFill>
          </w14:textFill>
        </w:rPr>
        <w:t xml:space="preserve">The top entry in the adult category </w:t>
      </w:r>
      <w:r>
        <w:rPr>
          <w:rFonts w:ascii="Calibri" w:cs="Calibri" w:hAnsi="Calibri" w:eastAsia="Calibri"/>
          <w:outline w:val="0"/>
          <w:color w:val="202124"/>
          <w:spacing w:val="0"/>
          <w:u w:color="202124"/>
          <w:rtl w:val="0"/>
          <w:lang w:val="en-US"/>
          <w14:textFill>
            <w14:solidFill>
              <w14:srgbClr w14:val="202124"/>
            </w14:solidFill>
          </w14:textFill>
        </w:rPr>
        <w:t>is being printed</w:t>
      </w:r>
      <w:r>
        <w:rPr>
          <w:rFonts w:ascii="Calibri" w:cs="Calibri" w:hAnsi="Calibri" w:eastAsia="Calibri"/>
          <w:outline w:val="0"/>
          <w:color w:val="202124"/>
          <w:spacing w:val="0"/>
          <w:u w:color="202124"/>
          <w:rtl w:val="0"/>
          <w:lang w:val="en-US"/>
          <w14:textFill>
            <w14:solidFill>
              <w14:srgbClr w14:val="202124"/>
            </w14:solidFill>
          </w14:textFill>
        </w:rPr>
        <w:t xml:space="preserve"> as a poster and distributed in communities across Macomb County. The creator of the top design</w:t>
      </w:r>
      <w:r>
        <w:rPr>
          <w:rFonts w:ascii="Calibri" w:cs="Calibri" w:hAnsi="Calibri" w:eastAsia="Calibri"/>
          <w:outline w:val="0"/>
          <w:color w:val="202124"/>
          <w:spacing w:val="0"/>
          <w:u w:color="202124"/>
          <w:rtl w:val="0"/>
          <w:lang w:val="en-US"/>
          <w14:textFill>
            <w14:solidFill>
              <w14:srgbClr w14:val="202124"/>
            </w14:solidFill>
          </w14:textFill>
        </w:rPr>
        <w:t xml:space="preserve"> in the adult age category</w:t>
      </w:r>
      <w:r>
        <w:rPr>
          <w:rFonts w:ascii="Calibri" w:cs="Calibri" w:hAnsi="Calibri" w:eastAsia="Calibri"/>
          <w:outline w:val="0"/>
          <w:color w:val="202124"/>
          <w:spacing w:val="0"/>
          <w:u w:color="202124"/>
          <w:rtl w:val="0"/>
          <w14:textFill>
            <w14:solidFill>
              <w14:srgbClr w14:val="202124"/>
            </w14:solidFill>
          </w14:textFill>
        </w:rPr>
        <w:t xml:space="preserve"> </w:t>
      </w:r>
      <w:r>
        <w:rPr>
          <w:rFonts w:ascii="Calibri" w:cs="Calibri" w:hAnsi="Calibri" w:eastAsia="Calibri"/>
          <w:outline w:val="0"/>
          <w:color w:val="202124"/>
          <w:spacing w:val="0"/>
          <w:u w:color="202124"/>
          <w:rtl w:val="0"/>
          <w:lang w:val="en-US"/>
          <w14:textFill>
            <w14:solidFill>
              <w14:srgbClr w14:val="202124"/>
            </w14:solidFill>
          </w14:textFill>
        </w:rPr>
        <w:t xml:space="preserve">is </w:t>
      </w:r>
      <w:r>
        <w:rPr>
          <w:rFonts w:ascii="Calibri" w:cs="Calibri" w:hAnsi="Calibri" w:eastAsia="Calibri"/>
          <w:outline w:val="0"/>
          <w:color w:val="202124"/>
          <w:spacing w:val="0"/>
          <w:u w:color="202124"/>
          <w:rtl w:val="0"/>
          <w:lang w:val="en-US"/>
          <w14:textFill>
            <w14:solidFill>
              <w14:srgbClr w14:val="202124"/>
            </w14:solidFill>
          </w14:textFill>
        </w:rPr>
        <w:t>receiv</w:t>
      </w:r>
      <w:r>
        <w:rPr>
          <w:rFonts w:ascii="Calibri" w:cs="Calibri" w:hAnsi="Calibri" w:eastAsia="Calibri"/>
          <w:outline w:val="0"/>
          <w:color w:val="202124"/>
          <w:spacing w:val="0"/>
          <w:u w:color="202124"/>
          <w:rtl w:val="0"/>
          <w:lang w:val="en-US"/>
          <w14:textFill>
            <w14:solidFill>
              <w14:srgbClr w14:val="202124"/>
            </w14:solidFill>
          </w14:textFill>
        </w:rPr>
        <w:t>ing</w:t>
      </w:r>
      <w:r>
        <w:rPr>
          <w:rFonts w:ascii="Calibri" w:cs="Calibri" w:hAnsi="Calibri" w:eastAsia="Calibri"/>
          <w:outline w:val="0"/>
          <w:color w:val="202124"/>
          <w:spacing w:val="0"/>
          <w:u w:color="202124"/>
          <w:rtl w:val="0"/>
          <w:lang w:val="en-US"/>
          <w14:textFill>
            <w14:solidFill>
              <w14:srgbClr w14:val="202124"/>
            </w14:solidFill>
          </w14:textFill>
        </w:rPr>
        <w:t xml:space="preserve"> a cash prize of $500</w:t>
      </w:r>
      <w:r>
        <w:rPr>
          <w:rFonts w:ascii="Calibri" w:cs="Calibri" w:hAnsi="Calibri" w:eastAsia="Calibri"/>
          <w:outline w:val="0"/>
          <w:color w:val="202124"/>
          <w:spacing w:val="0"/>
          <w:u w:color="202124"/>
          <w:rtl w:val="0"/>
          <w:lang w:val="en-US"/>
          <w14:textFill>
            <w14:solidFill>
              <w14:srgbClr w14:val="202124"/>
            </w14:solidFill>
          </w14:textFill>
        </w:rPr>
        <w:t>,</w:t>
      </w:r>
      <w:r>
        <w:rPr>
          <w:rFonts w:ascii="Calibri" w:cs="Calibri" w:hAnsi="Calibri" w:eastAsia="Calibri"/>
          <w:outline w:val="0"/>
          <w:color w:val="202124"/>
          <w:spacing w:val="0"/>
          <w:u w:color="202124"/>
          <w:rtl w:val="0"/>
          <w:lang w:val="en-US"/>
          <w14:textFill>
            <w14:solidFill>
              <w14:srgbClr w14:val="202124"/>
            </w14:solidFill>
          </w14:textFill>
        </w:rPr>
        <w:t xml:space="preserve"> with $250 awarded to the second </w:t>
      </w:r>
      <w:r>
        <w:rPr>
          <w:rFonts w:ascii="Calibri" w:cs="Calibri" w:hAnsi="Calibri" w:eastAsia="Calibri"/>
          <w:outline w:val="0"/>
          <w:color w:val="202124"/>
          <w:spacing w:val="0"/>
          <w:u w:color="202124"/>
          <w:rtl w:val="0"/>
          <w:lang w:val="en-US"/>
          <w14:textFill>
            <w14:solidFill>
              <w14:srgbClr w14:val="202124"/>
            </w14:solidFill>
          </w14:textFill>
        </w:rPr>
        <w:t>place design</w:t>
      </w:r>
      <w:r>
        <w:rPr>
          <w:rFonts w:ascii="Calibri" w:cs="Calibri" w:hAnsi="Calibri" w:eastAsia="Calibri"/>
          <w:outline w:val="0"/>
          <w:color w:val="202124"/>
          <w:spacing w:val="0"/>
          <w:u w:color="202124"/>
          <w:rtl w:val="0"/>
          <w:lang w:val="en-US"/>
          <w14:textFill>
            <w14:solidFill>
              <w14:srgbClr w14:val="202124"/>
            </w14:solidFill>
          </w14:textFill>
        </w:rPr>
        <w:t xml:space="preserve"> and $150 for the third. </w:t>
      </w:r>
      <w:r>
        <w:rPr>
          <w:rFonts w:ascii="Calibri" w:cs="Calibri" w:hAnsi="Calibri" w:eastAsia="Calibri"/>
          <w:sz w:val="24"/>
          <w:szCs w:val="24"/>
          <w:rtl w:val="0"/>
          <w:lang w:val="en-US"/>
        </w:rPr>
        <w:t xml:space="preserve">The top three entries in the youth category </w:t>
      </w:r>
      <w:r>
        <w:rPr>
          <w:rFonts w:ascii="Calibri" w:cs="Calibri" w:hAnsi="Calibri" w:eastAsia="Calibri"/>
          <w:sz w:val="24"/>
          <w:szCs w:val="24"/>
          <w:rtl w:val="0"/>
          <w:lang w:val="en-US"/>
        </w:rPr>
        <w:t>are</w:t>
      </w:r>
      <w:r>
        <w:rPr>
          <w:rFonts w:ascii="Calibri" w:cs="Calibri" w:hAnsi="Calibri" w:eastAsia="Calibri"/>
          <w:sz w:val="24"/>
          <w:szCs w:val="24"/>
          <w:rtl w:val="0"/>
          <w:lang w:val="en-US"/>
        </w:rPr>
        <w:t xml:space="preserve"> receiv</w:t>
      </w:r>
      <w:r>
        <w:rPr>
          <w:rFonts w:ascii="Calibri" w:cs="Calibri" w:hAnsi="Calibri" w:eastAsia="Calibri"/>
          <w:sz w:val="24"/>
          <w:szCs w:val="24"/>
          <w:rtl w:val="0"/>
          <w:lang w:val="en-US"/>
        </w:rPr>
        <w:t>ing</w:t>
      </w:r>
      <w:r>
        <w:rPr>
          <w:rFonts w:ascii="Calibri" w:cs="Calibri" w:hAnsi="Calibri" w:eastAsia="Calibri"/>
          <w:sz w:val="24"/>
          <w:szCs w:val="24"/>
          <w:rtl w:val="0"/>
          <w:lang w:val="en-US"/>
        </w:rPr>
        <w:t xml:space="preserve"> one complimentary registration for an art class offered at the Anton Art Center in downtown Mount Clemens. </w:t>
      </w:r>
    </w:p>
    <w:p>
      <w:pPr>
        <w:pStyle w:val="Body"/>
        <w:rPr>
          <w:rFonts w:ascii="Arial" w:cs="Arial" w:hAnsi="Arial" w:eastAsia="Arial"/>
        </w:rPr>
      </w:pPr>
    </w:p>
    <w:p>
      <w:pPr>
        <w:pStyle w:val="Body"/>
        <w:rPr>
          <w:rFonts w:ascii="Arial" w:cs="Arial" w:hAnsi="Arial" w:eastAsia="Arial"/>
          <w:outline w:val="0"/>
          <w:color w:val="222222"/>
          <w14:textOutline w14:w="0" w14:cap="flat">
            <w14:solidFill>
              <w14:srgbClr w14:val="222222"/>
            </w14:solidFill>
            <w14:prstDash w14:val="solid"/>
            <w14:miter w14:lim="400000"/>
          </w14:textOutline>
          <w14:textFill>
            <w14:solidFill>
              <w14:srgbClr w14:val="222222"/>
            </w14:solidFill>
          </w14:textFill>
        </w:rPr>
      </w:pPr>
      <w:r>
        <w:rPr>
          <w:rFonts w:ascii="Arial" w:hAnsi="Arial"/>
          <w:rtl w:val="0"/>
          <w:lang w:val="en-US"/>
        </w:rPr>
        <w:t>Each of the top six designs will be available for download, here (</w:t>
      </w:r>
      <w:r>
        <w:rPr>
          <w:rStyle w:val="Link"/>
          <w:rFonts w:ascii="Arial" w:cs="Arial" w:hAnsi="Arial" w:eastAsia="Arial"/>
        </w:rPr>
        <w:fldChar w:fldCharType="begin" w:fldLock="0"/>
      </w:r>
      <w:r>
        <w:rPr>
          <w:rStyle w:val="Link"/>
          <w:rFonts w:ascii="Arial" w:cs="Arial" w:hAnsi="Arial" w:eastAsia="Arial"/>
        </w:rPr>
        <w:instrText xml:space="preserve"> HYPERLINK "http://www.theartcenter.org/exhibits"</w:instrText>
      </w:r>
      <w:r>
        <w:rPr>
          <w:rStyle w:val="Link"/>
          <w:rFonts w:ascii="Arial" w:cs="Arial" w:hAnsi="Arial" w:eastAsia="Arial"/>
        </w:rPr>
        <w:fldChar w:fldCharType="separate" w:fldLock="0"/>
      </w:r>
      <w:r>
        <w:rPr>
          <w:rStyle w:val="Link"/>
          <w:rFonts w:ascii="Arial" w:hAnsi="Arial"/>
          <w:rtl w:val="0"/>
          <w:lang w:val="en-US"/>
        </w:rPr>
        <w:t>www.theartcenter.org/exhibits</w:t>
      </w:r>
      <w:r>
        <w:rPr>
          <w:rFonts w:ascii="Arial" w:cs="Arial" w:hAnsi="Arial" w:eastAsia="Arial"/>
        </w:rPr>
        <w:fldChar w:fldCharType="end" w:fldLock="0"/>
      </w:r>
      <w:r>
        <w:rPr>
          <w:rFonts w:ascii="Arial" w:hAnsi="Arial"/>
          <w:rtl w:val="0"/>
          <w:lang w:val="en-US"/>
        </w:rPr>
        <w:t>).</w:t>
      </w:r>
    </w:p>
    <w:p>
      <w:pPr>
        <w:pStyle w:val="Default"/>
        <w:tabs>
          <w:tab w:val="left" w:pos="220"/>
          <w:tab w:val="left" w:pos="720"/>
        </w:tabs>
        <w:spacing w:line="220" w:lineRule="atLeast"/>
        <w:ind w:left="720" w:hanging="720"/>
        <w:rPr>
          <w:rFonts w:ascii="Arial" w:cs="Arial" w:hAnsi="Arial" w:eastAsia="Arial"/>
          <w:outline w:val="0"/>
          <w:color w:val="444444"/>
          <w:sz w:val="20"/>
          <w:szCs w:val="20"/>
          <w:shd w:val="clear" w:color="auto" w:fill="ffffff"/>
          <w14:textOutline w14:w="0" w14:cap="flat">
            <w14:solidFill>
              <w14:srgbClr w14:val="444444"/>
            </w14:solidFill>
            <w14:prstDash w14:val="solid"/>
            <w14:miter w14:lim="400000"/>
          </w14:textOutline>
          <w14:textFill>
            <w14:solidFill>
              <w14:srgbClr w14:val="444444"/>
            </w14:solidFill>
          </w14:textFill>
        </w:rPr>
      </w:pPr>
      <w:r>
        <w:rPr>
          <w:rFonts w:ascii="Arial" w:cs="Arial" w:hAnsi="Arial" w:eastAsia="Arial"/>
          <w:outline w:val="0"/>
          <w:color w:val="444444"/>
          <w:sz w:val="20"/>
          <w:szCs w:val="20"/>
          <w:shd w:val="clear" w:color="auto" w:fill="ffffff"/>
          <w14:textOutline w14:w="0" w14:cap="flat">
            <w14:solidFill>
              <w14:srgbClr w14:val="444444"/>
            </w14:solidFill>
            <w14:prstDash w14:val="solid"/>
            <w14:miter w14:lim="400000"/>
          </w14:textOutline>
          <w14:textFill>
            <w14:solidFill>
              <w14:srgbClr w14:val="444444"/>
            </w14:solidFill>
          </w14:textFill>
        </w:rPr>
        <w:drawing>
          <wp:anchor distT="152400" distB="152400" distL="152400" distR="152400" simplePos="0" relativeHeight="251660288" behindDoc="0" locked="0" layoutInCell="1" allowOverlap="1">
            <wp:simplePos x="0" y="0"/>
            <wp:positionH relativeFrom="margin">
              <wp:posOffset>2588835</wp:posOffset>
            </wp:positionH>
            <wp:positionV relativeFrom="page">
              <wp:posOffset>634696</wp:posOffset>
            </wp:positionV>
            <wp:extent cx="1464429" cy="640688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BLACKSTACKhospitalsLARGE.jpg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4429" cy="64068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Body"/>
        <w:spacing w:after="160" w:line="288" w:lineRule="auto"/>
        <w:jc w:val="center"/>
        <w:rPr>
          <w:rFonts w:ascii="Calibri" w:cs="Calibri" w:hAnsi="Calibri" w:eastAsia="Calibri"/>
          <w:sz w:val="22"/>
          <w:szCs w:val="22"/>
        </w:rPr>
      </w:pPr>
      <w:r>
        <w:rPr>
          <w:rFonts w:ascii="Calibri" w:cs="Calibri" w:hAnsi="Calibri" w:eastAsia="Calibri"/>
          <w:sz w:val="22"/>
          <w:szCs w:val="22"/>
          <w:rtl w:val="0"/>
          <w:lang w:val="en-US"/>
        </w:rPr>
        <w:t>###</w:t>
      </w:r>
    </w:p>
    <w:p>
      <w:pPr>
        <w:pStyle w:val="Body A"/>
        <w:spacing w:line="240" w:lineRule="auto"/>
      </w:pPr>
    </w:p>
    <w:p>
      <w:pPr>
        <w:pStyle w:val="Body A"/>
        <w:spacing w:line="240" w:lineRule="auto"/>
      </w:pPr>
    </w:p>
    <w:p>
      <w:pPr>
        <w:pStyle w:val="Body A"/>
        <w:spacing w:line="240" w:lineRule="auto"/>
      </w:pPr>
    </w:p>
    <w:p>
      <w:pPr>
        <w:pStyle w:val="Body A"/>
        <w:spacing w:line="240" w:lineRule="auto"/>
      </w:pPr>
    </w:p>
    <w:p>
      <w:pPr>
        <w:pStyle w:val="Body A"/>
        <w:spacing w:line="240" w:lineRule="auto"/>
      </w:pPr>
    </w:p>
    <w:p>
      <w:pPr>
        <w:pStyle w:val="Body A"/>
        <w:spacing w:line="240" w:lineRule="auto"/>
      </w:pPr>
    </w:p>
    <w:p>
      <w:pPr>
        <w:pStyle w:val="Body A"/>
        <w:spacing w:line="240" w:lineRule="auto"/>
      </w:pPr>
    </w:p>
    <w:p>
      <w:pPr>
        <w:pStyle w:val="Body A"/>
        <w:spacing w:line="240" w:lineRule="auto"/>
      </w:pPr>
    </w:p>
    <w:p>
      <w:pPr>
        <w:pStyle w:val="Body A"/>
        <w:spacing w:line="240" w:lineRule="auto"/>
      </w:pPr>
    </w:p>
    <w:p>
      <w:pPr>
        <w:pStyle w:val="Body A"/>
        <w:spacing w:line="240" w:lineRule="auto"/>
        <w:rPr>
          <w:sz w:val="24"/>
          <w:szCs w:val="24"/>
        </w:rPr>
      </w:pPr>
      <w:r>
        <w:rPr>
          <w:b w:val="1"/>
          <w:bCs w:val="1"/>
          <w:i w:val="1"/>
          <w:iCs w:val="1"/>
          <w:sz w:val="24"/>
          <w:szCs w:val="24"/>
          <w:rtl w:val="0"/>
          <w:lang w:val="en-US"/>
        </w:rPr>
        <w:t xml:space="preserve">#MaskUpMacomb </w:t>
      </w:r>
      <w:r>
        <w:rPr>
          <w:sz w:val="24"/>
          <w:szCs w:val="24"/>
          <w:rtl w:val="0"/>
          <w:lang w:val="en-US"/>
        </w:rPr>
        <w:t>Images (6)</w:t>
      </w:r>
      <w:r>
        <w:rPr>
          <w:sz w:val="24"/>
          <w:szCs w:val="24"/>
        </w:rPr>
        <w:drawing>
          <wp:anchor distT="152400" distB="152400" distL="152400" distR="152400" simplePos="0" relativeHeight="251662336" behindDoc="0" locked="0" layoutInCell="1" allowOverlap="1">
            <wp:simplePos x="0" y="0"/>
            <wp:positionH relativeFrom="margin">
              <wp:posOffset>2690435</wp:posOffset>
            </wp:positionH>
            <wp:positionV relativeFrom="page">
              <wp:posOffset>588976</wp:posOffset>
            </wp:positionV>
            <wp:extent cx="1464429" cy="640688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BLACKSTACKhospitalsLARGE.jpg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4429" cy="64068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tbl>
      <w:tblPr>
        <w:tblW w:w="10780" w:type="dxa"/>
        <w:jc w:val="left"/>
        <w:tblInd w:w="108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ed7e7"/>
        <w:tblLayout w:type="fixed"/>
      </w:tblPr>
      <w:tblGrid>
        <w:gridCol w:w="3593"/>
        <w:gridCol w:w="3593"/>
        <w:gridCol w:w="3594"/>
      </w:tblGrid>
      <w:tr>
        <w:tblPrEx>
          <w:shd w:val="clear" w:color="auto" w:fill="ced7e7"/>
        </w:tblPrEx>
        <w:trPr>
          <w:trHeight w:val="5925" w:hRule="atLeast"/>
        </w:trPr>
        <w:tc>
          <w:tcPr>
            <w:tcW w:type="dxa" w:w="359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Body A"/>
              <w:jc w:val="center"/>
            </w:pPr>
            <w:r>
              <w:drawing>
                <wp:inline distT="0" distB="0" distL="0" distR="0">
                  <wp:extent cx="2167340" cy="3152495"/>
                  <wp:effectExtent l="0" t="0" r="0" b="0"/>
                  <wp:docPr id="1073741830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0" name="Isabella Dalecke_Youth_age 16.jpg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7340" cy="315249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Default"/>
              <w:spacing w:line="220" w:lineRule="atLeast"/>
              <w:jc w:val="left"/>
            </w:pPr>
            <w:r>
              <w:rPr>
                <w:rFonts w:ascii="Arial" w:hAnsi="Arial"/>
                <w:outline w:val="0"/>
                <w:color w:val="444444"/>
                <w:sz w:val="20"/>
                <w:szCs w:val="20"/>
                <w:shd w:val="clear" w:color="auto" w:fill="ffffff"/>
                <w:rtl w:val="0"/>
                <w:lang w:val="en-US"/>
                <w14:textOutline w14:w="0" w14:cap="flat">
                  <w14:solidFill>
                    <w14:srgbClr w14:val="444444"/>
                  </w14:solidFill>
                  <w14:prstDash w14:val="solid"/>
                  <w14:miter w14:lim="400000"/>
                </w14:textOutline>
                <w14:textFill>
                  <w14:solidFill>
                    <w14:srgbClr w14:val="444444"/>
                  </w14:solidFill>
                </w14:textFill>
              </w:rPr>
              <w:t>First Place, Youth: Isabella Dalecke, age 16, "We Are Stronger Together", Digital art, from St. Clair Shores, MI.</w:t>
            </w:r>
          </w:p>
        </w:tc>
        <w:tc>
          <w:tcPr>
            <w:tcW w:type="dxa" w:w="359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keepNext w:val="0"/>
              <w:keepLines w:val="0"/>
              <w:pageBreakBefore w:val="0"/>
              <w:widowControl w:val="1"/>
              <w:shd w:val="clear" w:color="auto" w:fill="auto"/>
              <w:suppressAutoHyphens w:val="0"/>
              <w:bidi w:val="0"/>
              <w:spacing w:before="0" w:after="200" w:line="276" w:lineRule="auto"/>
              <w:ind w:left="0" w:right="0" w:firstLine="0"/>
              <w:jc w:val="center"/>
              <w:outlineLvl w:val="9"/>
              <w:rPr>
                <w:rFonts w:ascii="Calibri" w:cs="Calibri" w:hAnsi="Calibri" w:eastAsia="Calibri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2"/>
                <w:szCs w:val="22"/>
                <w:u w:val="none" w:color="000000"/>
                <w:vertAlign w:val="baseline"/>
                <w:rtl w:val="0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000000"/>
                  </w14:solidFill>
                </w14:textFill>
              </w:rPr>
            </w:pPr>
            <w:r>
              <w:rPr>
                <w:rFonts w:ascii="Calibri" w:cs="Calibri" w:hAnsi="Calibri" w:eastAsia="Calibri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2"/>
                <w:szCs w:val="22"/>
                <w:u w:val="none" w:color="000000"/>
                <w:vertAlign w:val="baseline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000000"/>
                  </w14:solidFill>
                </w14:textFill>
              </w:rPr>
              <w:drawing>
                <wp:inline distT="0" distB="0" distL="0" distR="0">
                  <wp:extent cx="2167340" cy="3152495"/>
                  <wp:effectExtent l="0" t="0" r="0" b="0"/>
                  <wp:docPr id="1073741831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1" name="Meadow VanArman_Youth_age 15.jpeg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7340" cy="315249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Default"/>
              <w:spacing w:line="220" w:lineRule="atLeast"/>
              <w:jc w:val="left"/>
            </w:pPr>
            <w:r>
              <w:rPr>
                <w:rFonts w:ascii="Arial" w:hAnsi="Arial"/>
                <w:outline w:val="0"/>
                <w:color w:val="444444"/>
                <w:sz w:val="20"/>
                <w:szCs w:val="20"/>
                <w:shd w:val="clear" w:color="auto" w:fill="ffffff"/>
                <w:rtl w:val="0"/>
                <w:lang w:val="en-US"/>
                <w14:textOutline w14:w="0" w14:cap="flat">
                  <w14:solidFill>
                    <w14:srgbClr w14:val="444444"/>
                  </w14:solidFill>
                  <w14:prstDash w14:val="solid"/>
                  <w14:miter w14:lim="400000"/>
                </w14:textOutline>
                <w14:textFill>
                  <w14:solidFill>
                    <w14:srgbClr w14:val="444444"/>
                  </w14:solidFill>
                </w14:textFill>
              </w:rPr>
              <w:t>Second Place, Youth: Meadow VanArman, age 15, "Staying Safe", Digital art, from Sterling Heights, MI.</w:t>
            </w:r>
          </w:p>
        </w:tc>
        <w:tc>
          <w:tcPr>
            <w:tcW w:type="dxa" w:w="359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Default"/>
            </w:pPr>
            <w:r>
              <w:drawing>
                <wp:inline distT="0" distB="0" distL="0" distR="0">
                  <wp:extent cx="2167340" cy="3152495"/>
                  <wp:effectExtent l="0" t="0" r="0" b="0"/>
                  <wp:docPr id="1073741832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2" name="Thy Hoang_Youth_age 16.jpg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7340" cy="315249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Default"/>
              <w:spacing w:line="220" w:lineRule="atLeast"/>
              <w:jc w:val="left"/>
              <w:rPr>
                <w:rFonts w:ascii="Arial" w:cs="Arial" w:hAnsi="Arial" w:eastAsia="Arial"/>
                <w:outline w:val="0"/>
                <w:color w:val="444444"/>
                <w:sz w:val="20"/>
                <w:szCs w:val="20"/>
                <w:shd w:val="clear" w:color="auto" w:fill="ffffff"/>
                <w14:textOutline w14:w="0" w14:cap="flat">
                  <w14:solidFill>
                    <w14:srgbClr w14:val="444444"/>
                  </w14:solidFill>
                  <w14:prstDash w14:val="solid"/>
                  <w14:miter w14:lim="400000"/>
                </w14:textOutline>
                <w14:textFill>
                  <w14:solidFill>
                    <w14:srgbClr w14:val="444444"/>
                  </w14:solidFill>
                </w14:textFill>
              </w:rPr>
            </w:pPr>
          </w:p>
          <w:p>
            <w:pPr>
              <w:pStyle w:val="Default"/>
              <w:spacing w:line="220" w:lineRule="atLeast"/>
              <w:jc w:val="left"/>
            </w:pPr>
            <w:r>
              <w:rPr>
                <w:rFonts w:ascii="Arial" w:hAnsi="Arial"/>
                <w:outline w:val="0"/>
                <w:color w:val="444444"/>
                <w:sz w:val="20"/>
                <w:szCs w:val="20"/>
                <w:shd w:val="clear" w:color="auto" w:fill="ffffff"/>
                <w:rtl w:val="0"/>
                <w:lang w:val="en-US"/>
                <w14:textOutline w14:w="0" w14:cap="flat">
                  <w14:solidFill>
                    <w14:srgbClr w14:val="444444"/>
                  </w14:solidFill>
                  <w14:prstDash w14:val="solid"/>
                  <w14:miter w14:lim="400000"/>
                </w14:textOutline>
                <w14:textFill>
                  <w14:solidFill>
                    <w14:srgbClr w14:val="444444"/>
                  </w14:solidFill>
                </w14:textFill>
              </w:rPr>
              <w:t>Third Place, Youth: Thy Hoang, age 16, "WEAR A MASK", Digital art, from Sterling Heights, MI.</w:t>
            </w:r>
          </w:p>
        </w:tc>
      </w:tr>
      <w:tr>
        <w:tblPrEx>
          <w:shd w:val="clear" w:color="auto" w:fill="ced7e7"/>
        </w:tblPrEx>
        <w:trPr>
          <w:trHeight w:val="5925" w:hRule="atLeast"/>
        </w:trPr>
        <w:tc>
          <w:tcPr>
            <w:tcW w:type="dxa" w:w="359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keepNext w:val="0"/>
              <w:keepLines w:val="0"/>
              <w:pageBreakBefore w:val="0"/>
              <w:widowControl w:val="1"/>
              <w:shd w:val="clear" w:color="auto" w:fill="auto"/>
              <w:suppressAutoHyphens w:val="0"/>
              <w:bidi w:val="0"/>
              <w:spacing w:before="0" w:after="200" w:line="276" w:lineRule="auto"/>
              <w:ind w:left="0" w:right="0" w:firstLine="0"/>
              <w:jc w:val="center"/>
              <w:outlineLvl w:val="9"/>
              <w:rPr>
                <w:rFonts w:ascii="Calibri" w:cs="Calibri" w:hAnsi="Calibri" w:eastAsia="Calibri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2"/>
                <w:szCs w:val="22"/>
                <w:u w:val="none" w:color="000000"/>
                <w:vertAlign w:val="baseline"/>
                <w:rtl w:val="0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000000"/>
                  </w14:solidFill>
                </w14:textFill>
              </w:rPr>
            </w:pPr>
            <w:r>
              <w:rPr>
                <w:rFonts w:ascii="Calibri" w:cs="Calibri" w:hAnsi="Calibri" w:eastAsia="Calibri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2"/>
                <w:szCs w:val="22"/>
                <w:u w:val="none" w:color="000000"/>
                <w:vertAlign w:val="baseline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000000"/>
                  </w14:solidFill>
                </w14:textFill>
              </w:rPr>
              <w:drawing>
                <wp:inline distT="0" distB="0" distL="0" distR="0">
                  <wp:extent cx="2167340" cy="3152495"/>
                  <wp:effectExtent l="0" t="0" r="0" b="0"/>
                  <wp:docPr id="1073741833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3" name="montano_vanessamaskupmacomb-01.jpg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7340" cy="315249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Default"/>
              <w:spacing w:line="220" w:lineRule="atLeast"/>
            </w:pPr>
            <w:r>
              <w:rPr>
                <w:rFonts w:ascii="Arial" w:hAnsi="Arial"/>
                <w:outline w:val="0"/>
                <w:color w:val="444444"/>
                <w:sz w:val="20"/>
                <w:szCs w:val="20"/>
                <w:shd w:val="clear" w:color="auto" w:fill="ffffff"/>
                <w:rtl w:val="0"/>
                <w:lang w:val="en-US"/>
                <w14:textOutline w14:w="0" w14:cap="flat">
                  <w14:solidFill>
                    <w14:srgbClr w14:val="444444"/>
                  </w14:solidFill>
                  <w14:prstDash w14:val="solid"/>
                  <w14:miter w14:lim="400000"/>
                </w14:textOutline>
                <w14:textFill>
                  <w14:solidFill>
                    <w14:srgbClr w14:val="444444"/>
                  </w14:solidFill>
                </w14:textFill>
              </w:rPr>
              <w:t>First Place, Adult: Vanessa Montano, "Mask Up!", Digital art, from Macomb, MI.</w:t>
            </w:r>
          </w:p>
        </w:tc>
        <w:tc>
          <w:tcPr>
            <w:tcW w:type="dxa" w:w="359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keepNext w:val="0"/>
              <w:keepLines w:val="0"/>
              <w:pageBreakBefore w:val="0"/>
              <w:widowControl w:val="1"/>
              <w:shd w:val="clear" w:color="auto" w:fill="auto"/>
              <w:suppressAutoHyphens w:val="0"/>
              <w:bidi w:val="0"/>
              <w:spacing w:before="0" w:after="200" w:line="276" w:lineRule="auto"/>
              <w:ind w:left="0" w:right="0" w:firstLine="0"/>
              <w:jc w:val="center"/>
              <w:outlineLvl w:val="9"/>
              <w:rPr>
                <w:rFonts w:ascii="Calibri" w:cs="Calibri" w:hAnsi="Calibri" w:eastAsia="Calibri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2"/>
                <w:szCs w:val="22"/>
                <w:u w:val="none" w:color="000000"/>
                <w:vertAlign w:val="baseline"/>
                <w:rtl w:val="0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000000"/>
                  </w14:solidFill>
                </w14:textFill>
              </w:rPr>
            </w:pPr>
            <w:r>
              <w:rPr>
                <w:rFonts w:ascii="Calibri" w:cs="Calibri" w:hAnsi="Calibri" w:eastAsia="Calibri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2"/>
                <w:szCs w:val="22"/>
                <w:u w:val="none" w:color="000000"/>
                <w:vertAlign w:val="baseline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000000"/>
                  </w14:solidFill>
                </w14:textFill>
              </w:rPr>
              <w:drawing>
                <wp:inline distT="0" distB="0" distL="0" distR="0">
                  <wp:extent cx="2167340" cy="3152495"/>
                  <wp:effectExtent l="0" t="0" r="0" b="0"/>
                  <wp:docPr id="1073741834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4" name=" Melanie Craik_Adult.jpg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7340" cy="315249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Default"/>
              <w:spacing w:line="220" w:lineRule="atLeast"/>
            </w:pPr>
            <w:r>
              <w:rPr>
                <w:rFonts w:ascii="Arial" w:hAnsi="Arial"/>
                <w:outline w:val="0"/>
                <w:color w:val="444444"/>
                <w:sz w:val="20"/>
                <w:szCs w:val="20"/>
                <w:shd w:val="clear" w:color="auto" w:fill="ffffff"/>
                <w:rtl w:val="0"/>
                <w:lang w:val="en-US"/>
                <w14:textOutline w14:w="0" w14:cap="flat">
                  <w14:solidFill>
                    <w14:srgbClr w14:val="444444"/>
                  </w14:solidFill>
                  <w14:prstDash w14:val="solid"/>
                  <w14:miter w14:lim="400000"/>
                </w14:textOutline>
                <w14:textFill>
                  <w14:solidFill>
                    <w14:srgbClr w14:val="444444"/>
                  </w14:solidFill>
                </w14:textFill>
              </w:rPr>
              <w:t>Second Place, Adult: Melanie Craik, "#MaskUpMacomb", Digital art, from St. Clair Shores, MI.</w:t>
            </w:r>
          </w:p>
        </w:tc>
        <w:tc>
          <w:tcPr>
            <w:tcW w:type="dxa" w:w="359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Default"/>
            </w:pPr>
            <w:r>
              <w:drawing>
                <wp:inline distT="0" distB="0" distL="0" distR="0">
                  <wp:extent cx="2167340" cy="3152495"/>
                  <wp:effectExtent l="0" t="0" r="0" b="0"/>
                  <wp:docPr id="1073741835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5" name="Donna Hurt_Adult.jpg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7340" cy="315249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Default"/>
              <w:spacing w:line="220" w:lineRule="atLeast"/>
              <w:rPr>
                <w:rFonts w:ascii="Arial" w:cs="Arial" w:hAnsi="Arial" w:eastAsia="Arial"/>
                <w:outline w:val="0"/>
                <w:color w:val="444444"/>
                <w:sz w:val="20"/>
                <w:szCs w:val="20"/>
                <w:shd w:val="clear" w:color="auto" w:fill="ffffff"/>
                <w14:textOutline w14:w="0" w14:cap="flat">
                  <w14:solidFill>
                    <w14:srgbClr w14:val="444444"/>
                  </w14:solidFill>
                  <w14:prstDash w14:val="solid"/>
                  <w14:miter w14:lim="400000"/>
                </w14:textOutline>
                <w14:textFill>
                  <w14:solidFill>
                    <w14:srgbClr w14:val="444444"/>
                  </w14:solidFill>
                </w14:textFill>
              </w:rPr>
            </w:pPr>
          </w:p>
          <w:p>
            <w:pPr>
              <w:pStyle w:val="Default"/>
              <w:spacing w:line="220" w:lineRule="atLeast"/>
            </w:pPr>
            <w:r>
              <w:rPr>
                <w:rFonts w:ascii="Arial" w:hAnsi="Arial"/>
                <w:outline w:val="0"/>
                <w:color w:val="444444"/>
                <w:sz w:val="20"/>
                <w:szCs w:val="20"/>
                <w:shd w:val="clear" w:color="auto" w:fill="ffffff"/>
                <w:rtl w:val="0"/>
                <w:lang w:val="en-US"/>
                <w14:textOutline w14:w="0" w14:cap="flat">
                  <w14:solidFill>
                    <w14:srgbClr w14:val="444444"/>
                  </w14:solidFill>
                  <w14:prstDash w14:val="solid"/>
                  <w14:miter w14:lim="400000"/>
                </w14:textOutline>
                <w14:textFill>
                  <w14:solidFill>
                    <w14:srgbClr w14:val="444444"/>
                  </w14:solidFill>
                </w14:textFill>
              </w:rPr>
              <w:t>Third Place, Adult: Donna Hurt, "We Are Macomb", Digital art, from Sterling Heights, MI.</w:t>
            </w:r>
          </w:p>
        </w:tc>
      </w:tr>
    </w:tbl>
    <w:p>
      <w:pPr>
        <w:pStyle w:val="Body A"/>
        <w:spacing w:line="240" w:lineRule="auto"/>
        <w:rPr>
          <w:rFonts w:ascii="Arial" w:cs="Arial" w:hAnsi="Arial" w:eastAsia="Arial"/>
          <w:sz w:val="24"/>
          <w:szCs w:val="24"/>
        </w:rPr>
      </w:pPr>
    </w:p>
    <w:p>
      <w:pPr>
        <w:pStyle w:val="Body A"/>
        <w:spacing w:line="240" w:lineRule="auto"/>
        <w:jc w:val="center"/>
      </w:pPr>
      <w:r>
        <w:rPr>
          <w:rFonts w:ascii="Arial" w:hAnsi="Arial"/>
          <w:sz w:val="24"/>
          <w:szCs w:val="24"/>
          <w:rtl w:val="0"/>
          <w:lang w:val="en-US"/>
        </w:rPr>
        <w:t>###</w:t>
      </w:r>
      <w:r>
        <w:rPr>
          <w:rFonts w:ascii="Arial" w:cs="Arial" w:hAnsi="Arial" w:eastAsia="Arial"/>
          <w:sz w:val="24"/>
          <w:szCs w:val="24"/>
        </w:rPr>
        <w:drawing>
          <wp:anchor distT="152400" distB="152400" distL="152400" distR="152400" simplePos="0" relativeHeight="251661312" behindDoc="0" locked="0" layoutInCell="1" allowOverlap="1">
            <wp:simplePos x="0" y="0"/>
            <wp:positionH relativeFrom="margin">
              <wp:posOffset>2690435</wp:posOffset>
            </wp:positionH>
            <wp:positionV relativeFrom="page">
              <wp:posOffset>604216</wp:posOffset>
            </wp:positionV>
            <wp:extent cx="1464429" cy="640688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6" name="BLACKSTACKhospitalsLARGE.jpg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4429" cy="64068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Arial" w:cs="Arial" w:hAnsi="Arial" w:eastAsia="Arial"/>
          <w:sz w:val="24"/>
          <w:szCs w:val="24"/>
        </w:rPr>
      </w:r>
    </w:p>
    <w:sectPr>
      <w:headerReference w:type="default" r:id="rId11"/>
      <w:footerReference w:type="default" r:id="rId12"/>
      <w:pgSz w:w="12240" w:h="15840" w:orient="portrait"/>
      <w:pgMar w:top="720" w:right="720" w:bottom="720" w:left="720" w:header="720" w:footer="72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Calibri">
    <w:charset w:val="00"/>
    <w:family w:val="roman"/>
    <w:pitch w:val="default"/>
  </w:font>
  <w:font w:name="Helvetica Neue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footer"/>
      <w:jc w:val="center"/>
    </w:pPr>
    <w:r>
      <w:tab/>
    </w:r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header"/>
      <w:jc w:val="center"/>
    </w:pPr>
    <w:r>
      <w:rPr>
        <w:rtl w:val="0"/>
        <w:lang w:val="en-US"/>
      </w:rPr>
      <w:t xml:space="preserve">                         </w:t>
    </w:r>
    <w:r>
      <w:rPr>
        <w:rFonts w:ascii="Arial" w:cs="Arial" w:hAnsi="Arial" w:eastAsia="Arial"/>
        <w:b w:val="1"/>
        <w:bCs w:val="1"/>
        <w:sz w:val="24"/>
        <w:szCs w:val="24"/>
      </w:rPr>
      <w:drawing>
        <wp:inline distT="0" distB="0" distL="0" distR="0">
          <wp:extent cx="907415" cy="907415"/>
          <wp:effectExtent l="0" t="0" r="0" b="0"/>
          <wp:docPr id="1073741825" name="officeArt object" descr="Picture 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5" name="Picture 1" descr="Picture 1"/>
                  <pic:cNvPicPr>
                    <a:picLocks noChangeAspect="1"/>
                  </pic:cNvPicPr>
                </pic:nvPicPr>
                <pic:blipFill>
                  <a:blip r:embed="rId1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07415" cy="907415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inline>
      </w:drawing>
    </w:r>
    <w:r>
      <w:rPr>
        <w:rFonts w:ascii="Arial" w:hAnsi="Arial"/>
        <w:b w:val="1"/>
        <w:bCs w:val="1"/>
        <w:sz w:val="24"/>
        <w:szCs w:val="24"/>
        <w:rtl w:val="0"/>
        <w:lang w:val="en-US"/>
      </w:rPr>
      <w:t xml:space="preserve">                                             </w:t>
    </w:r>
    <w:r>
      <w:drawing>
        <wp:inline distT="0" distB="0" distL="0" distR="0">
          <wp:extent cx="933042" cy="933042"/>
          <wp:effectExtent l="0" t="0" r="0" b="0"/>
          <wp:docPr id="1073741826" name="officeArt object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6" name="macomb-county.jpg"/>
                  <pic:cNvPicPr>
                    <a:picLocks noChangeAspect="1"/>
                  </pic:cNvPicPr>
                </pic:nvPicPr>
                <pic:blipFill>
                  <a:blip r:embed="rId2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33042" cy="933042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inline>
      </w:drawing>
    </w:r>
    <w:r>
      <w:tab/>
    </w:r>
  </w:p>
  <w:p>
    <w:pPr>
      <w:pStyle w:val="header"/>
      <w:jc w:val="right"/>
      <w:rPr>
        <w:rFonts w:ascii="Arial" w:cs="Arial" w:hAnsi="Arial" w:eastAsia="Arial"/>
        <w:sz w:val="24"/>
        <w:szCs w:val="24"/>
      </w:rPr>
    </w:pPr>
    <w:r>
      <w:rPr>
        <w:rFonts w:ascii="Arial" w:hAnsi="Arial"/>
        <w:b w:val="1"/>
        <w:bCs w:val="1"/>
        <w:sz w:val="24"/>
        <w:szCs w:val="24"/>
        <w:rtl w:val="0"/>
        <w:lang w:val="en-US"/>
      </w:rPr>
      <w:t>For Immediate Release</w:t>
    </w:r>
  </w:p>
  <w:p>
    <w:pPr>
      <w:pStyle w:val="header"/>
      <w:jc w:val="right"/>
      <w:rPr>
        <w:rFonts w:ascii="Arial" w:cs="Arial" w:hAnsi="Arial" w:eastAsia="Arial"/>
        <w:sz w:val="24"/>
        <w:szCs w:val="24"/>
      </w:rPr>
    </w:pPr>
    <w:r>
      <w:rPr>
        <w:rFonts w:ascii="Arial" w:hAnsi="Arial"/>
        <w:sz w:val="24"/>
        <w:szCs w:val="24"/>
        <w:rtl w:val="0"/>
        <w:lang w:val="en-US"/>
      </w:rPr>
      <w:t xml:space="preserve">Contact: </w:t>
    </w:r>
    <w:r>
      <w:rPr>
        <w:rFonts w:ascii="Arial" w:hAnsi="Arial"/>
        <w:sz w:val="24"/>
        <w:szCs w:val="24"/>
        <w:rtl w:val="0"/>
        <w:lang w:val="en-US"/>
      </w:rPr>
      <w:t>Phil Gilchrist</w:t>
    </w:r>
    <w:r>
      <w:rPr>
        <w:rFonts w:ascii="Arial" w:hAnsi="Arial"/>
        <w:sz w:val="24"/>
        <w:szCs w:val="24"/>
        <w:rtl w:val="0"/>
        <w:lang w:val="en-US"/>
      </w:rPr>
      <w:t xml:space="preserve">, </w:t>
    </w:r>
    <w:r>
      <w:rPr>
        <w:rFonts w:ascii="Arial" w:hAnsi="Arial"/>
        <w:sz w:val="24"/>
        <w:szCs w:val="24"/>
        <w:rtl w:val="0"/>
        <w:lang w:val="en-US"/>
      </w:rPr>
      <w:t xml:space="preserve">Anton Art Center </w:t>
    </w:r>
    <w:r>
      <w:rPr>
        <w:rFonts w:ascii="Arial" w:hAnsi="Arial"/>
        <w:sz w:val="24"/>
        <w:szCs w:val="24"/>
        <w:rtl w:val="0"/>
        <w:lang w:val="en-US"/>
      </w:rPr>
      <w:t>E</w:t>
    </w:r>
    <w:r>
      <w:rPr>
        <w:rFonts w:ascii="Arial" w:hAnsi="Arial"/>
        <w:sz w:val="24"/>
        <w:szCs w:val="24"/>
        <w:rtl w:val="0"/>
        <w:lang w:val="en-US"/>
      </w:rPr>
      <w:t>xecutive Director</w:t>
    </w:r>
  </w:p>
  <w:p>
    <w:pPr>
      <w:pStyle w:val="header"/>
      <w:jc w:val="right"/>
      <w:rPr>
        <w:rFonts w:ascii="Arial" w:cs="Arial" w:hAnsi="Arial" w:eastAsia="Arial"/>
        <w:sz w:val="24"/>
        <w:szCs w:val="24"/>
      </w:rPr>
    </w:pPr>
    <w:r>
      <w:rPr>
        <w:rFonts w:ascii="Arial" w:hAnsi="Arial"/>
        <w:sz w:val="24"/>
        <w:szCs w:val="24"/>
        <w:rtl w:val="0"/>
        <w:lang w:val="en-US"/>
      </w:rPr>
      <w:t>(586) 469-8666</w:t>
    </w:r>
  </w:p>
  <w:p>
    <w:pPr>
      <w:pStyle w:val="header"/>
      <w:jc w:val="right"/>
      <w:rPr>
        <w:rFonts w:ascii="Arial" w:cs="Arial" w:hAnsi="Arial" w:eastAsia="Arial"/>
        <w:sz w:val="24"/>
        <w:szCs w:val="24"/>
        <w:u w:val="single"/>
      </w:rPr>
    </w:pPr>
    <w:r>
      <w:rPr>
        <w:rFonts w:ascii="Arial" w:hAnsi="Arial"/>
        <w:sz w:val="24"/>
        <w:szCs w:val="24"/>
        <w:u w:val="single"/>
        <w:rtl w:val="0"/>
        <w:lang w:val="en-US"/>
      </w:rPr>
      <w:t>pgilchrist</w:t>
    </w:r>
    <w:r>
      <w:rPr>
        <w:rFonts w:ascii="Arial" w:hAnsi="Arial"/>
        <w:sz w:val="24"/>
        <w:szCs w:val="24"/>
        <w:u w:val="single"/>
        <w:rtl w:val="0"/>
        <w:lang w:val="en-US"/>
      </w:rPr>
      <w:t>@theartcenter.org</w:t>
    </w:r>
  </w:p>
  <w:p>
    <w:pPr>
      <w:pStyle w:val="header"/>
      <w:jc w:val="right"/>
    </w:pPr>
    <w:r>
      <w:rPr>
        <w:rFonts w:ascii="Arial" w:hAnsi="Arial"/>
        <w:sz w:val="24"/>
        <w:szCs w:val="24"/>
        <w:rtl w:val="0"/>
        <w:lang w:val="en-US"/>
      </w:rPr>
      <w:t xml:space="preserve">Page </w:t>
    </w:r>
    <w:r>
      <w:rPr>
        <w:rFonts w:ascii="Arial" w:cs="Arial" w:hAnsi="Arial" w:eastAsia="Arial"/>
        <w:sz w:val="24"/>
        <w:szCs w:val="24"/>
      </w:rPr>
      <w:fldChar w:fldCharType="begin" w:fldLock="0"/>
    </w:r>
    <w:r>
      <w:rPr>
        <w:rFonts w:ascii="Arial" w:cs="Arial" w:hAnsi="Arial" w:eastAsia="Arial"/>
        <w:sz w:val="24"/>
        <w:szCs w:val="24"/>
      </w:rPr>
      <w:instrText xml:space="preserve"> PAGE </w:instrText>
    </w:r>
    <w:r>
      <w:rPr>
        <w:rFonts w:ascii="Arial" w:cs="Arial" w:hAnsi="Arial" w:eastAsia="Arial"/>
        <w:sz w:val="24"/>
        <w:szCs w:val="24"/>
      </w:rPr>
      <w:fldChar w:fldCharType="separate" w:fldLock="0"/>
    </w:r>
    <w:r>
      <w:rPr>
        <w:rFonts w:ascii="Arial" w:cs="Arial" w:hAnsi="Arial" w:eastAsia="Arial"/>
        <w:sz w:val="24"/>
        <w:szCs w:val="24"/>
      </w:rPr>
      <w:t>1</w:t>
    </w:r>
    <w:r>
      <w:rPr>
        <w:rFonts w:ascii="Arial" w:cs="Arial" w:hAnsi="Arial" w:eastAsia="Arial"/>
        <w:sz w:val="24"/>
        <w:szCs w:val="24"/>
      </w:rPr>
      <w:fldChar w:fldCharType="end" w:fldLock="0"/>
    </w:r>
    <w:r>
      <w:rPr>
        <w:rFonts w:ascii="Arial" w:hAnsi="Arial"/>
        <w:sz w:val="24"/>
        <w:szCs w:val="24"/>
        <w:rtl w:val="0"/>
        <w:lang w:val="en-US"/>
      </w:rPr>
      <w:t xml:space="preserve"> of 4</w:t>
    </w:r>
  </w:p>
</w:hdr>
</file>

<file path=word/numbering.xml><?xml version="1.0" encoding="utf-8"?>
<w:numbering xmlns:w="http://schemas.openxmlformats.org/wordprocessingml/2006/main" xmlns:wp="http://schemas.openxmlformats.org/drawingml/2006/wordprocessingDrawing" xmlns:w14="http://schemas.microsoft.com/office/word/2010/wordml" xmlns:r="http://schemas.openxmlformats.org/officeDocument/2006/relationships" xmlns:v="urn:schemas-microsoft-com:vml" xmlns:o="urn:schemas-microsoft-com:office:office">
  <w:abstractNum w:abstractNumId="0">
    <w:multiLevelType w:val="hybridMultilevel"/>
    <w:numStyleLink w:val="Bullets"/>
  </w:abstractNum>
  <w:abstractNum w:abstractNumId="1">
    <w:multiLevelType w:val="hybridMultilevel"/>
    <w:styleLink w:val="Bullets"/>
    <w:lvl w:ilvl="0">
      <w:start w:val="1"/>
      <w:numFmt w:val="bullet"/>
      <w:suff w:val="tab"/>
      <w:lvlText w:val="•"/>
      <w:lvlJc w:val="left"/>
      <w:pPr>
        <w:ind w:left="820" w:hanging="600"/>
      </w:pPr>
      <w:rPr>
        <w:rFonts w:ascii="Arial" w:cs="Arial" w:hAnsi="Arial" w:eastAsia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444444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bullet"/>
      <w:suff w:val="tab"/>
      <w:lvlText w:val="•"/>
      <w:lvlJc w:val="left"/>
      <w:pPr>
        <w:ind w:left="1040" w:hanging="600"/>
      </w:pPr>
      <w:rPr>
        <w:rFonts w:ascii="Arial" w:cs="Arial" w:hAnsi="Arial" w:eastAsia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444444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bullet"/>
      <w:suff w:val="tab"/>
      <w:lvlText w:val="•"/>
      <w:lvlJc w:val="left"/>
      <w:pPr>
        <w:ind w:left="1260" w:hanging="600"/>
      </w:pPr>
      <w:rPr>
        <w:rFonts w:ascii="Arial" w:cs="Arial" w:hAnsi="Arial" w:eastAsia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444444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bullet"/>
      <w:suff w:val="tab"/>
      <w:lvlText w:val="•"/>
      <w:lvlJc w:val="left"/>
      <w:pPr>
        <w:ind w:left="1480" w:hanging="600"/>
      </w:pPr>
      <w:rPr>
        <w:rFonts w:ascii="Arial" w:cs="Arial" w:hAnsi="Arial" w:eastAsia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444444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bullet"/>
      <w:suff w:val="tab"/>
      <w:lvlText w:val="•"/>
      <w:lvlJc w:val="left"/>
      <w:pPr>
        <w:ind w:left="1700" w:hanging="600"/>
      </w:pPr>
      <w:rPr>
        <w:rFonts w:ascii="Arial" w:cs="Arial" w:hAnsi="Arial" w:eastAsia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444444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bullet"/>
      <w:suff w:val="tab"/>
      <w:lvlText w:val="•"/>
      <w:lvlJc w:val="left"/>
      <w:pPr>
        <w:ind w:left="1920" w:hanging="600"/>
      </w:pPr>
      <w:rPr>
        <w:rFonts w:ascii="Arial" w:cs="Arial" w:hAnsi="Arial" w:eastAsia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444444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bullet"/>
      <w:suff w:val="tab"/>
      <w:lvlText w:val="•"/>
      <w:lvlJc w:val="left"/>
      <w:pPr>
        <w:ind w:left="2140" w:hanging="600"/>
      </w:pPr>
      <w:rPr>
        <w:rFonts w:ascii="Arial" w:cs="Arial" w:hAnsi="Arial" w:eastAsia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444444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bullet"/>
      <w:suff w:val="tab"/>
      <w:lvlText w:val="•"/>
      <w:lvlJc w:val="left"/>
      <w:pPr>
        <w:ind w:left="2360" w:hanging="600"/>
      </w:pPr>
      <w:rPr>
        <w:rFonts w:ascii="Arial" w:cs="Arial" w:hAnsi="Arial" w:eastAsia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444444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bullet"/>
      <w:suff w:val="tab"/>
      <w:lvlText w:val="•"/>
      <w:lvlJc w:val="left"/>
      <w:pPr>
        <w:ind w:left="2580" w:hanging="600"/>
      </w:pPr>
      <w:rPr>
        <w:rFonts w:ascii="Arial" w:cs="Arial" w:hAnsi="Arial" w:eastAsia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444444"/>
        <w:spacing w:val="0"/>
        <w:w w:val="100"/>
        <w:kern w:val="0"/>
        <w:position w:val="0"/>
        <w:highlight w:val="none"/>
        <w:vertAlign w:val="baseline"/>
      </w:rPr>
    </w:lvl>
  </w:abstractNum>
  <w:num w:numId="1">
    <w:abstractNumId w:val="1"/>
  </w:num>
  <w:num w:numId="2">
    <w:abstractNumId w:val="0"/>
  </w:num>
  <w:num w:numId="3">
    <w:abstractNumId w:val="0"/>
    <w:lvlOverride w:ilvl="0">
      <w:lvl w:ilvl="0">
        <w:start w:val="1"/>
        <w:numFmt w:val="bullet"/>
        <w:suff w:val="tab"/>
        <w:lvlText w:val="•"/>
        <w:lvlJc w:val="left"/>
        <w:pPr>
          <w:ind w:left="720" w:hanging="500"/>
        </w:pPr>
        <w:rPr>
          <w:rFonts w:ascii="Arial" w:cs="Arial" w:hAnsi="Arial" w:eastAsia="Aria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color w:val="444444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bullet"/>
        <w:suff w:val="tab"/>
        <w:lvlText w:val="•"/>
        <w:lvlJc w:val="left"/>
        <w:pPr>
          <w:ind w:left="1040" w:hanging="600"/>
        </w:pPr>
        <w:rPr>
          <w:rFonts w:ascii="Arial" w:cs="Arial" w:hAnsi="Arial" w:eastAsia="Aria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color w:val="444444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bullet"/>
        <w:suff w:val="tab"/>
        <w:lvlText w:val="•"/>
        <w:lvlJc w:val="left"/>
        <w:pPr>
          <w:ind w:left="1260" w:hanging="600"/>
        </w:pPr>
        <w:rPr>
          <w:rFonts w:ascii="Arial" w:cs="Arial" w:hAnsi="Arial" w:eastAsia="Aria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color w:val="444444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bullet"/>
        <w:suff w:val="tab"/>
        <w:lvlText w:val="•"/>
        <w:lvlJc w:val="left"/>
        <w:pPr>
          <w:ind w:left="1480" w:hanging="600"/>
        </w:pPr>
        <w:rPr>
          <w:rFonts w:ascii="Arial" w:cs="Arial" w:hAnsi="Arial" w:eastAsia="Aria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color w:val="444444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bullet"/>
        <w:suff w:val="tab"/>
        <w:lvlText w:val="•"/>
        <w:lvlJc w:val="left"/>
        <w:pPr>
          <w:ind w:left="1700" w:hanging="600"/>
        </w:pPr>
        <w:rPr>
          <w:rFonts w:ascii="Arial" w:cs="Arial" w:hAnsi="Arial" w:eastAsia="Aria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color w:val="444444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bullet"/>
        <w:suff w:val="tab"/>
        <w:lvlText w:val="•"/>
        <w:lvlJc w:val="left"/>
        <w:pPr>
          <w:ind w:left="1920" w:hanging="600"/>
        </w:pPr>
        <w:rPr>
          <w:rFonts w:ascii="Arial" w:cs="Arial" w:hAnsi="Arial" w:eastAsia="Aria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color w:val="444444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bullet"/>
        <w:suff w:val="tab"/>
        <w:lvlText w:val="•"/>
        <w:lvlJc w:val="left"/>
        <w:pPr>
          <w:ind w:left="2140" w:hanging="600"/>
        </w:pPr>
        <w:rPr>
          <w:rFonts w:ascii="Arial" w:cs="Arial" w:hAnsi="Arial" w:eastAsia="Aria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color w:val="444444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bullet"/>
        <w:suff w:val="tab"/>
        <w:lvlText w:val="•"/>
        <w:lvlJc w:val="left"/>
        <w:pPr>
          <w:ind w:left="2360" w:hanging="600"/>
        </w:pPr>
        <w:rPr>
          <w:rFonts w:ascii="Arial" w:cs="Arial" w:hAnsi="Arial" w:eastAsia="Aria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color w:val="444444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bullet"/>
        <w:suff w:val="tab"/>
        <w:lvlText w:val="•"/>
        <w:lvlJc w:val="left"/>
        <w:pPr>
          <w:ind w:left="2580" w:hanging="600"/>
        </w:pPr>
        <w:rPr>
          <w:rFonts w:ascii="Arial" w:cs="Arial" w:hAnsi="Arial" w:eastAsia="Aria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color w:val="444444"/>
          <w:spacing w:val="0"/>
          <w:w w:val="100"/>
          <w:kern w:val="0"/>
          <w:position w:val="0"/>
          <w:highlight w:val="none"/>
          <w:vertAlign w:val="baseline"/>
        </w:rPr>
      </w:lvl>
    </w:lvlOverride>
  </w:num>
</w:numbering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1"/>
  <w:evenAndOddHeaders w:val="0"/>
  <w:bookFoldPrinting w:val="0"/>
  <w:noLineBreaksAfter w:lang="English" w:val="‘“(〔[{〈《「『【⦅〘〖«〝︵︷︹︻︽︿﹁﹃﹇﹙﹛﹝｢"/>
  <w:noLineBreaksBefore w:lang="English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header">
    <w:name w:val="header"/>
    <w:next w:val="header"/>
    <w:pPr>
      <w:keepNext w:val="0"/>
      <w:keepLines w:val="0"/>
      <w:pageBreakBefore w:val="0"/>
      <w:widowControl w:val="1"/>
      <w:shd w:val="clear" w:color="auto" w:fill="auto"/>
      <w:tabs>
        <w:tab w:val="center" w:pos="4680"/>
        <w:tab w:val="right" w:pos="9360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Calibri" w:cs="Calibri" w:hAnsi="Calibri" w:eastAsia="Calibri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 w:color="000000"/>
      <w:vertAlign w:val="baseline"/>
      <w:lang w:val="en-US"/>
      <w14:textFill>
        <w14:solidFill>
          <w14:srgbClr w14:val="000000"/>
        </w14:solidFill>
      </w14:textFill>
    </w:rPr>
  </w:style>
  <w:style w:type="paragraph" w:styleId="footer">
    <w:name w:val="footer"/>
    <w:next w:val="footer"/>
    <w:pPr>
      <w:keepNext w:val="0"/>
      <w:keepLines w:val="0"/>
      <w:pageBreakBefore w:val="0"/>
      <w:widowControl w:val="1"/>
      <w:shd w:val="clear" w:color="auto" w:fill="auto"/>
      <w:tabs>
        <w:tab w:val="center" w:pos="4680"/>
        <w:tab w:val="right" w:pos="9360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Calibri" w:cs="Calibri" w:hAnsi="Calibri" w:eastAsia="Calibri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 w:color="000000"/>
      <w:vertAlign w:val="baseline"/>
      <w:lang w:val="en-US"/>
      <w14:textFill>
        <w14:solidFill>
          <w14:srgbClr w14:val="000000"/>
        </w14:solidFill>
      </w14:textFill>
    </w:rPr>
  </w:style>
  <w:style w:type="paragraph" w:styleId="Body A">
    <w:name w:val="Body A"/>
    <w:next w:val="Body A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200" w:line="276" w:lineRule="auto"/>
      <w:ind w:left="0" w:right="0" w:firstLine="0"/>
      <w:jc w:val="left"/>
      <w:outlineLvl w:val="9"/>
    </w:pPr>
    <w:rPr>
      <w:rFonts w:ascii="Calibri" w:cs="Calibri" w:hAnsi="Calibri" w:eastAsia="Calibri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 w:color="000000"/>
      <w:vertAlign w:val="baseline"/>
      <w:lang w:val="en-US"/>
      <w14:textOutline w14:w="12700" w14:cap="flat">
        <w14:noFill/>
        <w14:miter w14:lim="400000"/>
      </w14:textOutline>
      <w14:textFill>
        <w14:solidFill>
          <w14:srgbClr w14:val="000000"/>
        </w14:solidFill>
      </w14:textFill>
    </w:rPr>
  </w:style>
  <w:style w:type="paragraph" w:styleId="Body">
    <w:name w:val="Body"/>
    <w:next w:val="Body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Arial Unicode MS" w:hAnsi="Times New Roman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  <w14:textOutline>
        <w14:noFill/>
      </w14:textOutline>
      <w14:textFill>
        <w14:solidFill>
          <w14:srgbClr w14:val="000000"/>
        </w14:solidFill>
      </w14:textFill>
    </w:rPr>
  </w:style>
  <w:style w:type="numbering" w:styleId="Bullets">
    <w:name w:val="Bullets"/>
    <w:pPr>
      <w:numPr>
        <w:numId w:val="1"/>
      </w:numPr>
    </w:pPr>
  </w:style>
  <w:style w:type="character" w:styleId="Link">
    <w:name w:val="Link"/>
    <w:rPr>
      <w:outline w:val="0"/>
      <w:color w:val="0000ff"/>
      <w:u w:val="single" w:color="0000ff"/>
      <w14:textFill>
        <w14:solidFill>
          <w14:srgbClr w14:val="0000FF"/>
        </w14:solidFill>
      </w14:textFill>
    </w:rPr>
  </w:style>
  <w:style w:type="character" w:styleId="Hyperlink.0">
    <w:name w:val="Hyperlink.0"/>
    <w:basedOn w:val="Link"/>
    <w:next w:val="Hyperlink.0"/>
    <w:rPr>
      <w:outline w:val="0"/>
      <w:color w:val="0563c1"/>
      <w:u w:color="0563c1"/>
      <w14:textFill>
        <w14:solidFill>
          <w14:srgbClr w14:val="0563C1"/>
        </w14:solidFill>
      </w14:textFill>
    </w:rPr>
  </w:style>
  <w:style w:type="paragraph" w:styleId="Default">
    <w:name w:val="Default"/>
    <w:next w:val="Default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Helvetica Neue" w:hAnsi="Helvetica Neue" w:eastAsia="Helvetica Neue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 w:color="000000"/>
      <w:vertAlign w:val="baseline"/>
      <w:lang w:val="en-US"/>
      <w14:textOutline w14:w="12700" w14:cap="flat">
        <w14:noFill/>
        <w14:miter w14:lim="400000"/>
      </w14:textOutline>
      <w14:textFill>
        <w14:solidFill>
          <w14:srgbClr w14:val="000000"/>
        </w14:solidFill>
      </w14:textFill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jpeg"/><Relationship Id="rId5" Type="http://schemas.openxmlformats.org/officeDocument/2006/relationships/image" Target="media/image2.jpeg"/><Relationship Id="rId6" Type="http://schemas.openxmlformats.org/officeDocument/2006/relationships/image" Target="media/image3.jpeg"/><Relationship Id="rId7" Type="http://schemas.openxmlformats.org/officeDocument/2006/relationships/image" Target="media/image4.jpeg"/><Relationship Id="rId8" Type="http://schemas.openxmlformats.org/officeDocument/2006/relationships/image" Target="media/image5.jpeg"/><Relationship Id="rId9" Type="http://schemas.openxmlformats.org/officeDocument/2006/relationships/image" Target="media/image6.jpeg"/><Relationship Id="rId10" Type="http://schemas.openxmlformats.org/officeDocument/2006/relationships/image" Target="media/image7.jpeg"/><Relationship Id="rId11" Type="http://schemas.openxmlformats.org/officeDocument/2006/relationships/header" Target="header1.xml"/><Relationship Id="rId12" Type="http://schemas.openxmlformats.org/officeDocument/2006/relationships/footer" Target="footer1.xml"/><Relationship Id="rId13" Type="http://schemas.openxmlformats.org/officeDocument/2006/relationships/numbering" Target="numbering.xml"/><Relationship Id="rId14" Type="http://schemas.openxmlformats.org/officeDocument/2006/relationships/theme" Target="theme/theme1.xml"/></Relationships>

</file>

<file path=word/_rels/header1.xml.rels><?xml version="1.0" encoding="UTF-8"?>
<Relationships xmlns="http://schemas.openxmlformats.org/package/2006/relationships"><Relationship Id="rId1" Type="http://schemas.openxmlformats.org/officeDocument/2006/relationships/image" Target="media/image8.jpeg"/><Relationship Id="rId2" Type="http://schemas.openxmlformats.org/officeDocument/2006/relationships/image" Target="media/image9.jpeg"/></Relationships>

</file>

<file path=word/theme/theme1.xml><?xml version="1.0" encoding="utf-8"?>
<a:theme xmlns:a="http://schemas.openxmlformats.org/drawingml/2006/main" xmlns:r="http://schemas.openxmlformats.org/officeDocument/2006/relationships" name="Office Theme">
  <a:themeElements>
    <a:clrScheme name="Office Them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FF00FF"/>
      </a:folHlink>
    </a:clrScheme>
    <a:fontScheme name="Office Them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Office Them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>
          <a:outerShdw sx="100000" sy="100000" kx="0" ky="0" algn="b" rotWithShape="0" blurRad="38100" dist="23000" dir="5400000">
            <a:srgbClr val="000000">
              <a:alpha val="35000"/>
            </a:srgbClr>
          </a:outerShdw>
        </a:effectLst>
        <a:sp3d/>
      </a:spPr>
      <a:bodyPr rot="0" spcFirstLastPara="1" vertOverflow="overflow" horzOverflow="overflow" vert="horz" wrap="square" lIns="45718" tIns="45718" rIns="45718" bIns="45718" numCol="1" spcCol="38100" rtlCol="0" anchor="ctr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>
          <a:outerShdw sx="100000" sy="100000" kx="0" ky="0" algn="b" rotWithShape="0" blurRad="38100" dist="23000" dir="5400000">
            <a:srgbClr val="000000">
              <a:alpha val="35000"/>
            </a:srgbClr>
          </a:outerShdw>
        </a:effectLst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45718" tIns="45718" rIns="45718" bIns="45718" numCol="1" spcCol="38100" rtlCol="0" anchor="t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